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1E5" w:rsidRDefault="001E0211" w:rsidP="007967C3">
      <w:pPr>
        <w:jc w:val="center"/>
        <w:rPr>
          <w:rFonts w:hint="eastAsia"/>
        </w:rPr>
      </w:pPr>
      <w:r>
        <w:rPr>
          <w:rFonts w:hint="eastAsia"/>
        </w:rPr>
        <w:t>PTU100</w:t>
      </w:r>
      <w:r w:rsidR="007967C3">
        <w:rPr>
          <w:rFonts w:hint="eastAsia"/>
        </w:rPr>
        <w:t>配电终端测试</w:t>
      </w:r>
      <w:proofErr w:type="gramStart"/>
      <w:r w:rsidR="007967C3">
        <w:rPr>
          <w:rFonts w:hint="eastAsia"/>
        </w:rPr>
        <w:t>仪</w:t>
      </w:r>
      <w:r>
        <w:rPr>
          <w:rFonts w:hint="eastAsia"/>
        </w:rPr>
        <w:t>技术</w:t>
      </w:r>
      <w:proofErr w:type="gramEnd"/>
      <w:r>
        <w:rPr>
          <w:rFonts w:hint="eastAsia"/>
        </w:rPr>
        <w:t>参数：</w:t>
      </w:r>
    </w:p>
    <w:tbl>
      <w:tblPr>
        <w:tblW w:w="8244" w:type="dxa"/>
        <w:jc w:val="center"/>
        <w:tblInd w:w="18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09"/>
        <w:gridCol w:w="1954"/>
        <w:gridCol w:w="5581"/>
      </w:tblGrid>
      <w:tr w:rsidR="00A74C99" w:rsidRPr="007D4054" w:rsidTr="00936FD0">
        <w:trPr>
          <w:cantSplit/>
          <w:trHeight w:val="418"/>
          <w:tblHeader/>
          <w:jc w:val="center"/>
        </w:trPr>
        <w:tc>
          <w:tcPr>
            <w:tcW w:w="709" w:type="dxa"/>
            <w:vAlign w:val="center"/>
          </w:tcPr>
          <w:p w:rsidR="00A74C99" w:rsidRPr="007D4054" w:rsidRDefault="00A74C99" w:rsidP="0018737B">
            <w:pPr>
              <w:pStyle w:val="a3"/>
              <w:jc w:val="center"/>
              <w:rPr>
                <w:rFonts w:hAnsi="宋体"/>
                <w:sz w:val="18"/>
                <w:szCs w:val="18"/>
              </w:rPr>
            </w:pPr>
            <w:r w:rsidRPr="007D4054">
              <w:rPr>
                <w:rFonts w:hAnsi="宋体"/>
                <w:sz w:val="18"/>
                <w:szCs w:val="18"/>
              </w:rPr>
              <w:t>序号</w:t>
            </w:r>
          </w:p>
        </w:tc>
        <w:tc>
          <w:tcPr>
            <w:tcW w:w="1954" w:type="dxa"/>
            <w:vAlign w:val="center"/>
          </w:tcPr>
          <w:p w:rsidR="00A74C99" w:rsidRPr="007D4054" w:rsidRDefault="00A74C99" w:rsidP="002147FE">
            <w:pPr>
              <w:pStyle w:val="a3"/>
              <w:jc w:val="left"/>
              <w:rPr>
                <w:rFonts w:hAnsi="宋体"/>
                <w:sz w:val="18"/>
                <w:szCs w:val="18"/>
              </w:rPr>
            </w:pPr>
            <w:r>
              <w:rPr>
                <w:rFonts w:hAnsi="宋体" w:hint="eastAsia"/>
                <w:sz w:val="18"/>
                <w:szCs w:val="18"/>
              </w:rPr>
              <w:t>功能描述</w:t>
            </w:r>
          </w:p>
        </w:tc>
        <w:tc>
          <w:tcPr>
            <w:tcW w:w="5581" w:type="dxa"/>
            <w:vAlign w:val="center"/>
          </w:tcPr>
          <w:p w:rsidR="00A74C99" w:rsidRPr="007D4054" w:rsidRDefault="00A74C99" w:rsidP="0018737B">
            <w:pPr>
              <w:pStyle w:val="a3"/>
              <w:jc w:val="center"/>
              <w:rPr>
                <w:rFonts w:hAnsi="宋体"/>
                <w:sz w:val="18"/>
                <w:szCs w:val="18"/>
              </w:rPr>
            </w:pPr>
            <w:r>
              <w:rPr>
                <w:rFonts w:hAnsi="宋体" w:hint="eastAsia"/>
                <w:sz w:val="18"/>
                <w:szCs w:val="18"/>
              </w:rPr>
              <w:t>参数指标</w:t>
            </w:r>
          </w:p>
        </w:tc>
      </w:tr>
      <w:tr w:rsidR="00A74C99" w:rsidRPr="007D4054" w:rsidTr="00EE002E">
        <w:trPr>
          <w:cantSplit/>
          <w:trHeight w:val="397"/>
          <w:jc w:val="center"/>
        </w:trPr>
        <w:tc>
          <w:tcPr>
            <w:tcW w:w="709" w:type="dxa"/>
            <w:tcBorders>
              <w:right w:val="single" w:sz="4" w:space="0" w:color="auto"/>
            </w:tcBorders>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tcBorders>
              <w:left w:val="single" w:sz="4" w:space="0" w:color="auto"/>
            </w:tcBorders>
            <w:vAlign w:val="center"/>
          </w:tcPr>
          <w:p w:rsidR="00A74C99" w:rsidRPr="007D4054" w:rsidRDefault="00A74C99" w:rsidP="0018737B">
            <w:pPr>
              <w:pStyle w:val="a3"/>
              <w:rPr>
                <w:rFonts w:hAnsi="宋体" w:hint="eastAsia"/>
                <w:sz w:val="18"/>
                <w:szCs w:val="18"/>
              </w:rPr>
            </w:pPr>
            <w:r w:rsidRPr="007D4054">
              <w:rPr>
                <w:rFonts w:hAnsi="宋体" w:hint="eastAsia"/>
                <w:sz w:val="18"/>
                <w:szCs w:val="18"/>
              </w:rPr>
              <w:t>交流电压输出</w:t>
            </w:r>
          </w:p>
        </w:tc>
        <w:tc>
          <w:tcPr>
            <w:tcW w:w="5581" w:type="dxa"/>
            <w:vAlign w:val="center"/>
          </w:tcPr>
          <w:p w:rsidR="00A74C99" w:rsidRDefault="00A74C99" w:rsidP="0018737B">
            <w:pPr>
              <w:pStyle w:val="a3"/>
              <w:rPr>
                <w:rFonts w:hAnsi="宋体" w:hint="eastAsia"/>
                <w:sz w:val="18"/>
                <w:szCs w:val="18"/>
              </w:rPr>
            </w:pPr>
            <w:r>
              <w:rPr>
                <w:rFonts w:hAnsi="宋体" w:hint="eastAsia"/>
                <w:sz w:val="18"/>
                <w:szCs w:val="18"/>
              </w:rPr>
              <w:t>4路0-528V交流电压输出</w:t>
            </w:r>
          </w:p>
          <w:p w:rsidR="00A74C99" w:rsidRPr="007D4054" w:rsidRDefault="00A74C99" w:rsidP="0018737B">
            <w:pPr>
              <w:pStyle w:val="a3"/>
              <w:rPr>
                <w:rFonts w:hAnsi="宋体" w:hint="eastAsia"/>
                <w:sz w:val="18"/>
                <w:szCs w:val="18"/>
              </w:rPr>
            </w:pPr>
            <w:r w:rsidRPr="007D4054">
              <w:rPr>
                <w:rFonts w:hAnsi="宋体" w:hint="eastAsia"/>
                <w:sz w:val="18"/>
                <w:szCs w:val="18"/>
              </w:rPr>
              <w:t>量程：57.7V、100V、220V、440V</w:t>
            </w:r>
          </w:p>
          <w:p w:rsidR="00A74C99" w:rsidRPr="007D4054" w:rsidRDefault="00A74C99" w:rsidP="0018737B">
            <w:pPr>
              <w:pStyle w:val="a3"/>
              <w:rPr>
                <w:rFonts w:hAnsi="宋体" w:hint="eastAsia"/>
                <w:sz w:val="18"/>
                <w:szCs w:val="18"/>
              </w:rPr>
            </w:pPr>
            <w:r w:rsidRPr="007D4054">
              <w:rPr>
                <w:rFonts w:hAnsi="宋体" w:hint="eastAsia"/>
                <w:sz w:val="18"/>
                <w:szCs w:val="18"/>
              </w:rPr>
              <w:t xml:space="preserve">调节范围：（0-120）%RG </w:t>
            </w:r>
          </w:p>
          <w:p w:rsidR="00A74C99" w:rsidRPr="007D4054" w:rsidRDefault="00A74C99" w:rsidP="0018737B">
            <w:pPr>
              <w:pStyle w:val="a3"/>
              <w:rPr>
                <w:rFonts w:hAnsi="宋体" w:hint="eastAsia"/>
                <w:sz w:val="18"/>
                <w:szCs w:val="18"/>
              </w:rPr>
            </w:pPr>
            <w:r w:rsidRPr="007D4054">
              <w:rPr>
                <w:rFonts w:hAnsi="宋体" w:hint="eastAsia"/>
                <w:sz w:val="18"/>
                <w:szCs w:val="18"/>
              </w:rPr>
              <w:t>调节细度：0.01%RG</w:t>
            </w:r>
          </w:p>
          <w:p w:rsidR="00A74C99" w:rsidRPr="007D4054" w:rsidRDefault="00A74C99" w:rsidP="0018737B">
            <w:pPr>
              <w:pStyle w:val="a3"/>
              <w:rPr>
                <w:rFonts w:hAnsi="宋体" w:hint="eastAsia"/>
                <w:sz w:val="18"/>
                <w:szCs w:val="18"/>
              </w:rPr>
            </w:pPr>
            <w:r w:rsidRPr="007D4054">
              <w:rPr>
                <w:rFonts w:hAnsi="宋体" w:hint="eastAsia"/>
                <w:sz w:val="18"/>
                <w:szCs w:val="18"/>
              </w:rPr>
              <w:t>准确度：0.05%RG</w:t>
            </w:r>
          </w:p>
          <w:p w:rsidR="00A74C99" w:rsidRPr="007D4054" w:rsidRDefault="00A74C99" w:rsidP="0018737B">
            <w:pPr>
              <w:pStyle w:val="a3"/>
              <w:rPr>
                <w:rFonts w:hAnsi="宋体" w:hint="eastAsia"/>
                <w:sz w:val="18"/>
                <w:szCs w:val="18"/>
              </w:rPr>
            </w:pPr>
            <w:r w:rsidRPr="007D4054">
              <w:rPr>
                <w:rFonts w:hAnsi="宋体" w:hint="eastAsia"/>
                <w:sz w:val="18"/>
                <w:szCs w:val="18"/>
              </w:rPr>
              <w:t>稳定度：0.01%/1min</w:t>
            </w:r>
          </w:p>
          <w:p w:rsidR="00A74C99" w:rsidRPr="007D4054" w:rsidRDefault="00A74C99" w:rsidP="0018737B">
            <w:pPr>
              <w:pStyle w:val="a3"/>
              <w:rPr>
                <w:rFonts w:hAnsi="宋体" w:hint="eastAsia"/>
                <w:sz w:val="18"/>
                <w:szCs w:val="18"/>
              </w:rPr>
            </w:pPr>
            <w:r w:rsidRPr="007D4054">
              <w:rPr>
                <w:rFonts w:hAnsi="宋体" w:hint="eastAsia"/>
                <w:sz w:val="18"/>
                <w:szCs w:val="18"/>
              </w:rPr>
              <w:t>失真度：≤0.</w:t>
            </w:r>
            <w:r>
              <w:rPr>
                <w:rFonts w:hAnsi="宋体" w:hint="eastAsia"/>
                <w:sz w:val="18"/>
                <w:szCs w:val="18"/>
              </w:rPr>
              <w:t>05</w:t>
            </w:r>
            <w:r w:rsidRPr="007D4054">
              <w:rPr>
                <w:rFonts w:hAnsi="宋体" w:hint="eastAsia"/>
                <w:sz w:val="18"/>
                <w:szCs w:val="18"/>
              </w:rPr>
              <w:t>%</w:t>
            </w:r>
          </w:p>
          <w:p w:rsidR="00A74C99" w:rsidRPr="007D4054" w:rsidRDefault="00A74C99" w:rsidP="004B1E87">
            <w:pPr>
              <w:rPr>
                <w:sz w:val="18"/>
                <w:szCs w:val="18"/>
              </w:rPr>
            </w:pPr>
            <w:r w:rsidRPr="007D4054">
              <w:rPr>
                <w:rFonts w:hAnsi="宋体" w:hint="eastAsia"/>
                <w:sz w:val="18"/>
                <w:szCs w:val="18"/>
              </w:rPr>
              <w:t>输出负载：</w:t>
            </w:r>
            <w:proofErr w:type="gramStart"/>
            <w:r w:rsidRPr="007D4054">
              <w:rPr>
                <w:rFonts w:hAnsi="宋体" w:hint="eastAsia"/>
                <w:sz w:val="18"/>
                <w:szCs w:val="18"/>
              </w:rPr>
              <w:t>每相</w:t>
            </w:r>
            <w:proofErr w:type="gramEnd"/>
            <w:r w:rsidR="004B1E87">
              <w:rPr>
                <w:rFonts w:hAnsi="宋体" w:hint="eastAsia"/>
                <w:sz w:val="18"/>
                <w:szCs w:val="18"/>
              </w:rPr>
              <w:t>6</w:t>
            </w:r>
            <w:r w:rsidRPr="007D4054">
              <w:rPr>
                <w:rFonts w:hAnsi="宋体" w:hint="eastAsia"/>
                <w:sz w:val="18"/>
                <w:szCs w:val="18"/>
              </w:rPr>
              <w:t>0VA</w:t>
            </w:r>
            <w:r w:rsidR="004B1E87">
              <w:rPr>
                <w:rFonts w:hAnsi="宋体" w:hint="eastAsia"/>
                <w:sz w:val="18"/>
                <w:szCs w:val="18"/>
              </w:rPr>
              <w:t>（</w:t>
            </w:r>
            <w:r w:rsidR="004B1E87">
              <w:rPr>
                <w:rFonts w:hAnsi="宋体" w:hint="eastAsia"/>
                <w:sz w:val="18"/>
                <w:szCs w:val="18"/>
              </w:rPr>
              <w:t>220V</w:t>
            </w:r>
            <w:r w:rsidR="004B1E87">
              <w:rPr>
                <w:rFonts w:hAnsi="宋体" w:hint="eastAsia"/>
                <w:sz w:val="18"/>
                <w:szCs w:val="18"/>
              </w:rPr>
              <w:t>时）</w:t>
            </w:r>
          </w:p>
        </w:tc>
      </w:tr>
      <w:tr w:rsidR="00A74C99" w:rsidRPr="007D4054" w:rsidTr="0056147E">
        <w:trPr>
          <w:cantSplit/>
          <w:trHeight w:val="2470"/>
          <w:jc w:val="center"/>
        </w:trPr>
        <w:tc>
          <w:tcPr>
            <w:tcW w:w="709" w:type="dxa"/>
            <w:vMerge w:val="restart"/>
            <w:tcBorders>
              <w:right w:val="single" w:sz="4" w:space="0" w:color="auto"/>
            </w:tcBorders>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Merge w:val="restart"/>
            <w:tcBorders>
              <w:left w:val="single" w:sz="4" w:space="0" w:color="auto"/>
            </w:tcBorders>
            <w:vAlign w:val="center"/>
          </w:tcPr>
          <w:p w:rsidR="00A74C99" w:rsidRPr="007D4054" w:rsidRDefault="00A74C99" w:rsidP="0018737B">
            <w:pPr>
              <w:pStyle w:val="a3"/>
              <w:rPr>
                <w:rFonts w:hAnsi="宋体" w:hint="eastAsia"/>
                <w:sz w:val="18"/>
                <w:szCs w:val="18"/>
              </w:rPr>
            </w:pPr>
            <w:bookmarkStart w:id="0" w:name="交流电流输出"/>
            <w:r w:rsidRPr="007D4054">
              <w:rPr>
                <w:rFonts w:hint="eastAsia"/>
                <w:sz w:val="18"/>
                <w:szCs w:val="18"/>
              </w:rPr>
              <w:t>交流电流输出</w:t>
            </w:r>
            <w:bookmarkEnd w:id="0"/>
          </w:p>
        </w:tc>
        <w:tc>
          <w:tcPr>
            <w:tcW w:w="5581" w:type="dxa"/>
            <w:tcBorders>
              <w:bottom w:val="single" w:sz="4" w:space="0" w:color="auto"/>
            </w:tcBorders>
            <w:vAlign w:val="center"/>
          </w:tcPr>
          <w:p w:rsidR="00A74C99" w:rsidRDefault="00A74C99" w:rsidP="0018737B">
            <w:pPr>
              <w:pStyle w:val="a3"/>
              <w:rPr>
                <w:rFonts w:hAnsi="宋体" w:hint="eastAsia"/>
                <w:sz w:val="18"/>
                <w:szCs w:val="18"/>
              </w:rPr>
            </w:pPr>
            <w:bookmarkStart w:id="1" w:name="量程：1A、5A"/>
            <w:r>
              <w:rPr>
                <w:rFonts w:hAnsi="宋体" w:hint="eastAsia"/>
                <w:sz w:val="18"/>
                <w:szCs w:val="18"/>
              </w:rPr>
              <w:t>4路0-10A交流电流输出</w:t>
            </w:r>
          </w:p>
          <w:p w:rsidR="00A74C99" w:rsidRPr="007D4054" w:rsidRDefault="00A74C99" w:rsidP="0018737B">
            <w:pPr>
              <w:pStyle w:val="a3"/>
              <w:rPr>
                <w:rFonts w:hAnsi="宋体" w:hint="eastAsia"/>
                <w:sz w:val="18"/>
                <w:szCs w:val="18"/>
              </w:rPr>
            </w:pPr>
            <w:r w:rsidRPr="007D4054">
              <w:rPr>
                <w:rFonts w:hAnsi="宋体" w:hint="eastAsia"/>
                <w:sz w:val="18"/>
                <w:szCs w:val="18"/>
              </w:rPr>
              <w:t>量程：1A、</w:t>
            </w:r>
            <w:r>
              <w:rPr>
                <w:rFonts w:hAnsi="宋体" w:hint="eastAsia"/>
                <w:sz w:val="18"/>
                <w:szCs w:val="18"/>
              </w:rPr>
              <w:t>5</w:t>
            </w:r>
            <w:r w:rsidRPr="007D4054">
              <w:rPr>
                <w:rFonts w:hAnsi="宋体" w:hint="eastAsia"/>
                <w:sz w:val="18"/>
                <w:szCs w:val="18"/>
              </w:rPr>
              <w:t>A</w:t>
            </w:r>
          </w:p>
          <w:bookmarkEnd w:id="1"/>
          <w:p w:rsidR="00A74C99" w:rsidRPr="007D4054" w:rsidRDefault="00A74C99" w:rsidP="0018737B">
            <w:pPr>
              <w:pStyle w:val="a3"/>
              <w:rPr>
                <w:rFonts w:hAnsi="宋体" w:hint="eastAsia"/>
                <w:sz w:val="18"/>
                <w:szCs w:val="18"/>
              </w:rPr>
            </w:pPr>
            <w:r w:rsidRPr="007D4054">
              <w:rPr>
                <w:rFonts w:hAnsi="宋体" w:hint="eastAsia"/>
                <w:sz w:val="18"/>
                <w:szCs w:val="18"/>
              </w:rPr>
              <w:t>调节范围：（0-</w:t>
            </w:r>
            <w:r>
              <w:rPr>
                <w:rFonts w:hAnsi="宋体" w:hint="eastAsia"/>
                <w:sz w:val="18"/>
                <w:szCs w:val="18"/>
              </w:rPr>
              <w:t>20</w:t>
            </w:r>
            <w:r w:rsidRPr="007D4054">
              <w:rPr>
                <w:rFonts w:hAnsi="宋体" w:hint="eastAsia"/>
                <w:sz w:val="18"/>
                <w:szCs w:val="18"/>
              </w:rPr>
              <w:t>0）%RG</w:t>
            </w:r>
          </w:p>
          <w:p w:rsidR="00A74C99" w:rsidRPr="007D4054" w:rsidRDefault="00A74C99" w:rsidP="0018737B">
            <w:pPr>
              <w:pStyle w:val="a3"/>
              <w:rPr>
                <w:rFonts w:hAnsi="宋体" w:hint="eastAsia"/>
                <w:sz w:val="18"/>
                <w:szCs w:val="18"/>
              </w:rPr>
            </w:pPr>
            <w:r w:rsidRPr="007D4054">
              <w:rPr>
                <w:rFonts w:hAnsi="宋体" w:hint="eastAsia"/>
                <w:sz w:val="18"/>
                <w:szCs w:val="18"/>
              </w:rPr>
              <w:t>调节细度：0.01%RG</w:t>
            </w:r>
          </w:p>
          <w:p w:rsidR="00A74C99" w:rsidRPr="007D4054" w:rsidRDefault="00A74C99" w:rsidP="0018737B">
            <w:pPr>
              <w:pStyle w:val="a3"/>
              <w:rPr>
                <w:rFonts w:hAnsi="宋体" w:hint="eastAsia"/>
                <w:sz w:val="18"/>
                <w:szCs w:val="18"/>
              </w:rPr>
            </w:pPr>
            <w:r w:rsidRPr="007D4054">
              <w:rPr>
                <w:rFonts w:hAnsi="宋体" w:hint="eastAsia"/>
                <w:sz w:val="18"/>
                <w:szCs w:val="18"/>
              </w:rPr>
              <w:t>准确度：0.05%RG</w:t>
            </w:r>
          </w:p>
          <w:p w:rsidR="00A74C99" w:rsidRDefault="00A74C99" w:rsidP="0018737B">
            <w:pPr>
              <w:pStyle w:val="a3"/>
              <w:rPr>
                <w:rFonts w:hAnsi="宋体" w:hint="eastAsia"/>
                <w:sz w:val="18"/>
                <w:szCs w:val="18"/>
              </w:rPr>
            </w:pPr>
            <w:r w:rsidRPr="007D4054">
              <w:rPr>
                <w:rFonts w:hAnsi="宋体" w:hint="eastAsia"/>
                <w:sz w:val="18"/>
                <w:szCs w:val="18"/>
              </w:rPr>
              <w:t>稳定度：0.01%/1min</w:t>
            </w:r>
          </w:p>
          <w:p w:rsidR="00A74C99" w:rsidRPr="007D4054" w:rsidRDefault="00A74C99" w:rsidP="0018737B">
            <w:pPr>
              <w:pStyle w:val="a3"/>
              <w:rPr>
                <w:rFonts w:hAnsi="宋体" w:hint="eastAsia"/>
                <w:sz w:val="18"/>
                <w:szCs w:val="18"/>
              </w:rPr>
            </w:pPr>
            <w:r w:rsidRPr="007D4054">
              <w:rPr>
                <w:rFonts w:hAnsi="宋体" w:hint="eastAsia"/>
                <w:sz w:val="18"/>
                <w:szCs w:val="18"/>
              </w:rPr>
              <w:t>失真度：≤0.</w:t>
            </w:r>
            <w:r>
              <w:rPr>
                <w:rFonts w:hAnsi="宋体" w:hint="eastAsia"/>
                <w:sz w:val="18"/>
                <w:szCs w:val="18"/>
              </w:rPr>
              <w:t>05</w:t>
            </w:r>
            <w:r w:rsidRPr="007D4054">
              <w:rPr>
                <w:rFonts w:hAnsi="宋体" w:hint="eastAsia"/>
                <w:sz w:val="18"/>
                <w:szCs w:val="18"/>
              </w:rPr>
              <w:t>%</w:t>
            </w:r>
          </w:p>
          <w:p w:rsidR="00A74C99" w:rsidRPr="007D4054" w:rsidRDefault="00A74C99" w:rsidP="004B1E87">
            <w:pPr>
              <w:rPr>
                <w:sz w:val="18"/>
                <w:szCs w:val="18"/>
              </w:rPr>
            </w:pPr>
            <w:r w:rsidRPr="007D4054">
              <w:rPr>
                <w:rFonts w:hAnsi="宋体" w:hint="eastAsia"/>
                <w:sz w:val="18"/>
                <w:szCs w:val="18"/>
              </w:rPr>
              <w:t>输出负载：</w:t>
            </w:r>
            <w:proofErr w:type="gramStart"/>
            <w:r w:rsidRPr="007D4054">
              <w:rPr>
                <w:rFonts w:hAnsi="宋体" w:hint="eastAsia"/>
                <w:sz w:val="18"/>
                <w:szCs w:val="18"/>
              </w:rPr>
              <w:t>每相</w:t>
            </w:r>
            <w:proofErr w:type="gramEnd"/>
            <w:r w:rsidR="004B1E87">
              <w:rPr>
                <w:rFonts w:hAnsi="宋体" w:hint="eastAsia"/>
                <w:sz w:val="18"/>
                <w:szCs w:val="18"/>
              </w:rPr>
              <w:t>6</w:t>
            </w:r>
            <w:r w:rsidRPr="007D4054">
              <w:rPr>
                <w:rFonts w:hAnsi="宋体" w:hint="eastAsia"/>
                <w:sz w:val="18"/>
                <w:szCs w:val="18"/>
              </w:rPr>
              <w:t>0VA</w:t>
            </w:r>
            <w:r w:rsidR="004B1E87">
              <w:rPr>
                <w:rFonts w:hAnsi="宋体" w:hint="eastAsia"/>
                <w:sz w:val="18"/>
                <w:szCs w:val="18"/>
              </w:rPr>
              <w:t>（</w:t>
            </w:r>
            <w:r w:rsidR="004B1E87">
              <w:rPr>
                <w:rFonts w:hAnsi="宋体" w:hint="eastAsia"/>
                <w:sz w:val="18"/>
                <w:szCs w:val="18"/>
              </w:rPr>
              <w:t>10A</w:t>
            </w:r>
            <w:r w:rsidR="004B1E87">
              <w:rPr>
                <w:rFonts w:hAnsi="宋体" w:hint="eastAsia"/>
                <w:sz w:val="18"/>
                <w:szCs w:val="18"/>
              </w:rPr>
              <w:t>时）</w:t>
            </w:r>
          </w:p>
        </w:tc>
      </w:tr>
      <w:tr w:rsidR="00A74C99" w:rsidRPr="007D4054" w:rsidTr="00647BC2">
        <w:trPr>
          <w:cantSplit/>
          <w:trHeight w:val="1270"/>
          <w:jc w:val="center"/>
        </w:trPr>
        <w:tc>
          <w:tcPr>
            <w:tcW w:w="709" w:type="dxa"/>
            <w:vMerge/>
            <w:tcBorders>
              <w:right w:val="single" w:sz="4" w:space="0" w:color="auto"/>
            </w:tcBorders>
            <w:vAlign w:val="center"/>
          </w:tcPr>
          <w:p w:rsidR="00A74C99" w:rsidRPr="007D4054" w:rsidRDefault="00A74C99" w:rsidP="0018737B">
            <w:pPr>
              <w:pStyle w:val="a3"/>
              <w:jc w:val="center"/>
              <w:rPr>
                <w:rFonts w:hAnsi="宋体" w:hint="eastAsia"/>
                <w:sz w:val="18"/>
                <w:szCs w:val="18"/>
              </w:rPr>
            </w:pPr>
          </w:p>
        </w:tc>
        <w:tc>
          <w:tcPr>
            <w:tcW w:w="1954" w:type="dxa"/>
            <w:vMerge/>
            <w:tcBorders>
              <w:left w:val="single" w:sz="4" w:space="0" w:color="auto"/>
            </w:tcBorders>
            <w:vAlign w:val="center"/>
          </w:tcPr>
          <w:p w:rsidR="00A74C99" w:rsidRPr="007D4054" w:rsidRDefault="00A74C99" w:rsidP="0018737B">
            <w:pPr>
              <w:pStyle w:val="a3"/>
              <w:rPr>
                <w:rFonts w:hint="eastAsia"/>
                <w:sz w:val="18"/>
                <w:szCs w:val="18"/>
              </w:rPr>
            </w:pPr>
          </w:p>
        </w:tc>
        <w:tc>
          <w:tcPr>
            <w:tcW w:w="5581" w:type="dxa"/>
            <w:tcBorders>
              <w:top w:val="single" w:sz="4" w:space="0" w:color="auto"/>
            </w:tcBorders>
            <w:vAlign w:val="center"/>
          </w:tcPr>
          <w:p w:rsidR="00A74C99" w:rsidRDefault="00A74C99" w:rsidP="0018737B">
            <w:pPr>
              <w:pStyle w:val="a3"/>
              <w:rPr>
                <w:rFonts w:hAnsi="宋体" w:hint="eastAsia"/>
                <w:sz w:val="18"/>
                <w:szCs w:val="18"/>
              </w:rPr>
            </w:pPr>
            <w:r>
              <w:rPr>
                <w:rFonts w:hAnsi="宋体" w:hint="eastAsia"/>
                <w:sz w:val="18"/>
                <w:szCs w:val="18"/>
              </w:rPr>
              <w:t>1路0-100A交流电流输出</w:t>
            </w:r>
          </w:p>
          <w:p w:rsidR="00A74C99" w:rsidRDefault="00A74C99" w:rsidP="0018737B">
            <w:pPr>
              <w:pStyle w:val="a3"/>
              <w:rPr>
                <w:rFonts w:hAnsi="宋体" w:hint="eastAsia"/>
                <w:sz w:val="18"/>
                <w:szCs w:val="18"/>
              </w:rPr>
            </w:pPr>
            <w:r w:rsidRPr="007D4054">
              <w:rPr>
                <w:rFonts w:hAnsi="宋体" w:hint="eastAsia"/>
                <w:sz w:val="18"/>
                <w:szCs w:val="18"/>
              </w:rPr>
              <w:t>准确度：</w:t>
            </w:r>
            <w:r>
              <w:rPr>
                <w:rFonts w:hAnsi="宋体" w:hint="eastAsia"/>
                <w:sz w:val="18"/>
                <w:szCs w:val="18"/>
              </w:rPr>
              <w:t>0.5%(10A-100A)</w:t>
            </w:r>
          </w:p>
          <w:p w:rsidR="00A74C99" w:rsidRDefault="00A74C99" w:rsidP="0018737B">
            <w:pPr>
              <w:pStyle w:val="a3"/>
              <w:rPr>
                <w:rFonts w:hAnsi="宋体" w:hint="eastAsia"/>
                <w:sz w:val="18"/>
                <w:szCs w:val="18"/>
              </w:rPr>
            </w:pPr>
            <w:r w:rsidRPr="007D4054">
              <w:rPr>
                <w:rFonts w:hAnsi="宋体" w:hint="eastAsia"/>
                <w:sz w:val="18"/>
                <w:szCs w:val="18"/>
              </w:rPr>
              <w:t>稳定度：</w:t>
            </w:r>
            <w:r>
              <w:rPr>
                <w:rFonts w:hAnsi="宋体" w:hint="eastAsia"/>
                <w:sz w:val="18"/>
                <w:szCs w:val="18"/>
              </w:rPr>
              <w:t>0.</w:t>
            </w:r>
            <w:r w:rsidRPr="007D4054">
              <w:rPr>
                <w:rFonts w:hAnsi="宋体" w:hint="eastAsia"/>
                <w:sz w:val="18"/>
                <w:szCs w:val="18"/>
              </w:rPr>
              <w:t>1%/1</w:t>
            </w:r>
            <w:r>
              <w:rPr>
                <w:rFonts w:hAnsi="宋体" w:hint="eastAsia"/>
                <w:sz w:val="18"/>
                <w:szCs w:val="18"/>
              </w:rPr>
              <w:t>5s</w:t>
            </w:r>
          </w:p>
          <w:p w:rsidR="00A74C99" w:rsidRPr="007D4054" w:rsidRDefault="00A74C99" w:rsidP="004225D3">
            <w:pPr>
              <w:pStyle w:val="a3"/>
              <w:rPr>
                <w:rFonts w:hAnsi="宋体" w:hint="eastAsia"/>
                <w:sz w:val="18"/>
                <w:szCs w:val="18"/>
              </w:rPr>
            </w:pPr>
            <w:r w:rsidRPr="007D4054">
              <w:rPr>
                <w:rFonts w:hAnsi="宋体" w:hint="eastAsia"/>
                <w:sz w:val="18"/>
                <w:szCs w:val="18"/>
              </w:rPr>
              <w:t>失真度：≤0.</w:t>
            </w:r>
            <w:r>
              <w:rPr>
                <w:rFonts w:hAnsi="宋体" w:hint="eastAsia"/>
                <w:sz w:val="18"/>
                <w:szCs w:val="18"/>
              </w:rPr>
              <w:t>1</w:t>
            </w:r>
            <w:r w:rsidRPr="007D4054">
              <w:rPr>
                <w:rFonts w:hAnsi="宋体" w:hint="eastAsia"/>
                <w:sz w:val="18"/>
                <w:szCs w:val="18"/>
              </w:rPr>
              <w:t>%</w:t>
            </w:r>
          </w:p>
          <w:p w:rsidR="00A74C99" w:rsidRPr="007D4054" w:rsidRDefault="00A74C99" w:rsidP="00A74C99">
            <w:pPr>
              <w:rPr>
                <w:sz w:val="18"/>
                <w:szCs w:val="18"/>
              </w:rPr>
            </w:pPr>
            <w:r>
              <w:rPr>
                <w:rFonts w:hAnsi="宋体" w:hint="eastAsia"/>
                <w:sz w:val="18"/>
                <w:szCs w:val="18"/>
              </w:rPr>
              <w:t>输出负载：</w:t>
            </w:r>
            <w:r>
              <w:rPr>
                <w:rFonts w:hAnsi="宋体" w:hint="eastAsia"/>
                <w:sz w:val="18"/>
                <w:szCs w:val="18"/>
              </w:rPr>
              <w:t>10</w:t>
            </w:r>
            <w:r w:rsidRPr="007D4054">
              <w:rPr>
                <w:rFonts w:hAnsi="宋体" w:hint="eastAsia"/>
                <w:sz w:val="18"/>
                <w:szCs w:val="18"/>
              </w:rPr>
              <w:t>0VA</w:t>
            </w:r>
            <w:r w:rsidR="004B1E87">
              <w:rPr>
                <w:rFonts w:hAnsi="宋体" w:hint="eastAsia"/>
                <w:sz w:val="18"/>
                <w:szCs w:val="18"/>
              </w:rPr>
              <w:t>（</w:t>
            </w:r>
            <w:r w:rsidR="004B1E87">
              <w:rPr>
                <w:rFonts w:hAnsi="宋体" w:hint="eastAsia"/>
                <w:sz w:val="18"/>
                <w:szCs w:val="18"/>
              </w:rPr>
              <w:t>100A</w:t>
            </w:r>
            <w:r w:rsidR="004B1E87">
              <w:rPr>
                <w:rFonts w:hAnsi="宋体" w:hint="eastAsia"/>
                <w:sz w:val="18"/>
                <w:szCs w:val="18"/>
              </w:rPr>
              <w:t>时）</w:t>
            </w:r>
          </w:p>
        </w:tc>
      </w:tr>
      <w:tr w:rsidR="00A74C99" w:rsidRPr="007D4054" w:rsidTr="00A768DC">
        <w:trPr>
          <w:cantSplit/>
          <w:trHeight w:val="397"/>
          <w:jc w:val="center"/>
        </w:trPr>
        <w:tc>
          <w:tcPr>
            <w:tcW w:w="709" w:type="dxa"/>
            <w:tcBorders>
              <w:right w:val="single" w:sz="4" w:space="0" w:color="auto"/>
            </w:tcBorders>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tcBorders>
              <w:left w:val="single" w:sz="4" w:space="0" w:color="auto"/>
            </w:tcBorders>
            <w:vAlign w:val="center"/>
          </w:tcPr>
          <w:p w:rsidR="00A74C99" w:rsidRPr="007D4054" w:rsidRDefault="00A74C99" w:rsidP="0018737B">
            <w:pPr>
              <w:pStyle w:val="a3"/>
              <w:rPr>
                <w:rFonts w:hAnsi="宋体" w:hint="eastAsia"/>
                <w:sz w:val="18"/>
                <w:szCs w:val="18"/>
              </w:rPr>
            </w:pPr>
            <w:r w:rsidRPr="007D4054">
              <w:rPr>
                <w:rFonts w:hint="eastAsia"/>
                <w:sz w:val="18"/>
                <w:szCs w:val="18"/>
              </w:rPr>
              <w:t>相位输出</w:t>
            </w:r>
          </w:p>
        </w:tc>
        <w:tc>
          <w:tcPr>
            <w:tcW w:w="5581" w:type="dxa"/>
            <w:vAlign w:val="center"/>
          </w:tcPr>
          <w:p w:rsidR="00A74C99" w:rsidRPr="007D4054" w:rsidRDefault="00A74C99" w:rsidP="0018737B">
            <w:pPr>
              <w:pStyle w:val="a3"/>
              <w:jc w:val="left"/>
              <w:rPr>
                <w:rFonts w:hAnsi="宋体" w:hint="eastAsia"/>
                <w:sz w:val="18"/>
                <w:szCs w:val="18"/>
              </w:rPr>
            </w:pPr>
            <w:r w:rsidRPr="007D4054">
              <w:rPr>
                <w:rFonts w:hAnsi="宋体" w:hint="eastAsia"/>
                <w:sz w:val="18"/>
                <w:szCs w:val="18"/>
              </w:rPr>
              <w:t>调节范围：0°～359.99°</w:t>
            </w:r>
          </w:p>
          <w:p w:rsidR="00A74C99" w:rsidRPr="007D4054" w:rsidRDefault="00A74C99" w:rsidP="0018737B">
            <w:pPr>
              <w:pStyle w:val="a3"/>
              <w:jc w:val="left"/>
              <w:rPr>
                <w:rFonts w:hAnsi="宋体" w:hint="eastAsia"/>
                <w:sz w:val="18"/>
                <w:szCs w:val="18"/>
              </w:rPr>
            </w:pPr>
            <w:r w:rsidRPr="007D4054">
              <w:rPr>
                <w:rFonts w:hAnsi="宋体" w:hint="eastAsia"/>
                <w:sz w:val="18"/>
                <w:szCs w:val="18"/>
              </w:rPr>
              <w:t>分辨率：0.01°</w:t>
            </w:r>
          </w:p>
          <w:p w:rsidR="00A74C99" w:rsidRPr="007D4054" w:rsidRDefault="00A74C99" w:rsidP="00A74C99">
            <w:pPr>
              <w:rPr>
                <w:sz w:val="18"/>
                <w:szCs w:val="18"/>
              </w:rPr>
            </w:pPr>
            <w:r w:rsidRPr="007D4054">
              <w:rPr>
                <w:rFonts w:hAnsi="宋体" w:hint="eastAsia"/>
                <w:sz w:val="18"/>
                <w:szCs w:val="18"/>
              </w:rPr>
              <w:t>准确度：</w:t>
            </w:r>
            <w:r w:rsidRPr="007D4054">
              <w:rPr>
                <w:rFonts w:hAnsi="宋体" w:hint="eastAsia"/>
                <w:sz w:val="18"/>
                <w:szCs w:val="18"/>
              </w:rPr>
              <w:t>0.05</w:t>
            </w:r>
            <w:r w:rsidRPr="007D4054">
              <w:rPr>
                <w:rFonts w:hAnsi="宋体" w:hint="eastAsia"/>
                <w:sz w:val="18"/>
                <w:szCs w:val="18"/>
              </w:rPr>
              <w:t>°</w:t>
            </w:r>
            <w:r>
              <w:rPr>
                <w:rFonts w:hAnsi="宋体" w:hint="eastAsia"/>
                <w:sz w:val="18"/>
                <w:szCs w:val="18"/>
              </w:rPr>
              <w:t>(</w:t>
            </w:r>
            <w:r w:rsidRPr="007D4054">
              <w:rPr>
                <w:rFonts w:hAnsi="宋体" w:hint="eastAsia"/>
                <w:sz w:val="18"/>
                <w:szCs w:val="18"/>
              </w:rPr>
              <w:t>57.7V</w:t>
            </w:r>
            <w:r w:rsidRPr="007D4054">
              <w:rPr>
                <w:rFonts w:hAnsi="宋体" w:hint="eastAsia"/>
                <w:sz w:val="18"/>
                <w:szCs w:val="18"/>
              </w:rPr>
              <w:t>、</w:t>
            </w:r>
            <w:r w:rsidRPr="007D4054">
              <w:rPr>
                <w:rFonts w:hAnsi="宋体" w:hint="eastAsia"/>
                <w:sz w:val="18"/>
                <w:szCs w:val="18"/>
              </w:rPr>
              <w:t>100V</w:t>
            </w:r>
            <w:r w:rsidRPr="007D4054">
              <w:rPr>
                <w:rFonts w:hAnsi="宋体" w:hint="eastAsia"/>
                <w:sz w:val="18"/>
                <w:szCs w:val="18"/>
              </w:rPr>
              <w:t>、</w:t>
            </w:r>
            <w:r w:rsidRPr="007D4054">
              <w:rPr>
                <w:rFonts w:hAnsi="宋体" w:hint="eastAsia"/>
                <w:sz w:val="18"/>
                <w:szCs w:val="18"/>
              </w:rPr>
              <w:t>220V</w:t>
            </w:r>
            <w:r>
              <w:rPr>
                <w:rFonts w:hAnsi="宋体" w:hint="eastAsia"/>
                <w:sz w:val="18"/>
                <w:szCs w:val="18"/>
              </w:rPr>
              <w:t>、</w:t>
            </w:r>
            <w:r w:rsidRPr="007D4054">
              <w:rPr>
                <w:rFonts w:hAnsi="宋体" w:hint="eastAsia"/>
                <w:sz w:val="18"/>
                <w:szCs w:val="18"/>
              </w:rPr>
              <w:t>1A</w:t>
            </w:r>
            <w:r w:rsidRPr="007D4054">
              <w:rPr>
                <w:rFonts w:hAnsi="宋体" w:hint="eastAsia"/>
                <w:sz w:val="18"/>
                <w:szCs w:val="18"/>
              </w:rPr>
              <w:t>、</w:t>
            </w:r>
            <w:r w:rsidRPr="007D4054">
              <w:rPr>
                <w:rFonts w:hAnsi="宋体" w:hint="eastAsia"/>
                <w:sz w:val="18"/>
                <w:szCs w:val="18"/>
              </w:rPr>
              <w:t>5A</w:t>
            </w:r>
            <w:r>
              <w:rPr>
                <w:rFonts w:hAnsi="宋体" w:hint="eastAsia"/>
                <w:sz w:val="18"/>
                <w:szCs w:val="18"/>
              </w:rPr>
              <w:t>量程</w:t>
            </w:r>
            <w:r>
              <w:rPr>
                <w:rFonts w:hAnsi="宋体" w:hint="eastAsia"/>
                <w:sz w:val="18"/>
                <w:szCs w:val="18"/>
              </w:rPr>
              <w:t>)</w:t>
            </w:r>
          </w:p>
        </w:tc>
      </w:tr>
      <w:tr w:rsidR="00A74C99" w:rsidRPr="007D4054" w:rsidTr="00C6533F">
        <w:trPr>
          <w:cantSplit/>
          <w:trHeight w:val="397"/>
          <w:jc w:val="center"/>
        </w:trPr>
        <w:tc>
          <w:tcPr>
            <w:tcW w:w="709" w:type="dxa"/>
            <w:tcBorders>
              <w:right w:val="single" w:sz="4" w:space="0" w:color="auto"/>
            </w:tcBorders>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tcBorders>
              <w:left w:val="single" w:sz="4" w:space="0" w:color="auto"/>
            </w:tcBorders>
            <w:vAlign w:val="center"/>
          </w:tcPr>
          <w:p w:rsidR="00A74C99" w:rsidRPr="007D4054" w:rsidRDefault="00A74C99" w:rsidP="0018737B">
            <w:pPr>
              <w:rPr>
                <w:sz w:val="18"/>
                <w:szCs w:val="18"/>
              </w:rPr>
            </w:pPr>
            <w:r w:rsidRPr="007D4054">
              <w:rPr>
                <w:rFonts w:hint="eastAsia"/>
                <w:sz w:val="18"/>
                <w:szCs w:val="18"/>
              </w:rPr>
              <w:t>有功功率、无功功率</w:t>
            </w:r>
          </w:p>
        </w:tc>
        <w:tc>
          <w:tcPr>
            <w:tcW w:w="5581" w:type="dxa"/>
            <w:vAlign w:val="center"/>
          </w:tcPr>
          <w:p w:rsidR="00A74C99" w:rsidRPr="007D4054" w:rsidRDefault="00A74C99" w:rsidP="0018737B">
            <w:pPr>
              <w:pStyle w:val="a3"/>
              <w:rPr>
                <w:rFonts w:hAnsi="宋体" w:hint="eastAsia"/>
                <w:sz w:val="18"/>
                <w:szCs w:val="18"/>
              </w:rPr>
            </w:pPr>
            <w:r w:rsidRPr="007D4054">
              <w:rPr>
                <w:rFonts w:hAnsi="宋体" w:hint="eastAsia"/>
                <w:sz w:val="18"/>
                <w:szCs w:val="18"/>
              </w:rPr>
              <w:t>准确度：0.05%RG</w:t>
            </w:r>
            <w:r>
              <w:rPr>
                <w:rFonts w:hAnsi="宋体" w:hint="eastAsia"/>
                <w:sz w:val="18"/>
                <w:szCs w:val="18"/>
              </w:rPr>
              <w:t>(</w:t>
            </w:r>
            <w:r w:rsidRPr="007D4054">
              <w:rPr>
                <w:rFonts w:hAnsi="宋体" w:hint="eastAsia"/>
                <w:sz w:val="18"/>
                <w:szCs w:val="18"/>
              </w:rPr>
              <w:t>57.7V、100V、220V</w:t>
            </w:r>
            <w:r>
              <w:rPr>
                <w:rFonts w:hAnsi="宋体" w:hint="eastAsia"/>
                <w:sz w:val="18"/>
                <w:szCs w:val="18"/>
              </w:rPr>
              <w:t>、</w:t>
            </w:r>
            <w:r w:rsidRPr="007D4054">
              <w:rPr>
                <w:rFonts w:hAnsi="宋体" w:hint="eastAsia"/>
                <w:sz w:val="18"/>
                <w:szCs w:val="18"/>
              </w:rPr>
              <w:t>1A、5A</w:t>
            </w:r>
            <w:r>
              <w:rPr>
                <w:rFonts w:hAnsi="宋体" w:hint="eastAsia"/>
                <w:sz w:val="18"/>
                <w:szCs w:val="18"/>
              </w:rPr>
              <w:t>量程)</w:t>
            </w:r>
          </w:p>
          <w:p w:rsidR="00A74C99" w:rsidRPr="007D4054" w:rsidRDefault="00A74C99" w:rsidP="00A74C99">
            <w:pPr>
              <w:rPr>
                <w:sz w:val="18"/>
                <w:szCs w:val="18"/>
              </w:rPr>
            </w:pPr>
            <w:r w:rsidRPr="007D4054">
              <w:rPr>
                <w:rFonts w:hAnsi="宋体" w:hint="eastAsia"/>
                <w:sz w:val="18"/>
                <w:szCs w:val="18"/>
              </w:rPr>
              <w:t>稳定度：</w:t>
            </w:r>
            <w:r w:rsidRPr="007D4054">
              <w:rPr>
                <w:rFonts w:hAnsi="宋体" w:hint="eastAsia"/>
                <w:sz w:val="18"/>
                <w:szCs w:val="18"/>
              </w:rPr>
              <w:t>0.01%/1min</w:t>
            </w:r>
          </w:p>
        </w:tc>
      </w:tr>
      <w:tr w:rsidR="00A74C99" w:rsidRPr="007D4054" w:rsidTr="00F539D5">
        <w:trPr>
          <w:cantSplit/>
          <w:trHeight w:val="397"/>
          <w:jc w:val="center"/>
        </w:trPr>
        <w:tc>
          <w:tcPr>
            <w:tcW w:w="709" w:type="dxa"/>
            <w:tcBorders>
              <w:right w:val="single" w:sz="4" w:space="0" w:color="auto"/>
            </w:tcBorders>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tcBorders>
              <w:left w:val="single" w:sz="4" w:space="0" w:color="auto"/>
            </w:tcBorders>
            <w:vAlign w:val="center"/>
          </w:tcPr>
          <w:p w:rsidR="00A74C99" w:rsidRPr="007D4054" w:rsidRDefault="00A74C99" w:rsidP="0018737B">
            <w:pPr>
              <w:rPr>
                <w:rFonts w:hint="eastAsia"/>
                <w:sz w:val="18"/>
                <w:szCs w:val="18"/>
              </w:rPr>
            </w:pPr>
            <w:r w:rsidRPr="007D4054">
              <w:rPr>
                <w:rFonts w:hint="eastAsia"/>
                <w:sz w:val="18"/>
                <w:szCs w:val="18"/>
              </w:rPr>
              <w:t>功率因数</w:t>
            </w:r>
          </w:p>
        </w:tc>
        <w:tc>
          <w:tcPr>
            <w:tcW w:w="5581" w:type="dxa"/>
            <w:vAlign w:val="center"/>
          </w:tcPr>
          <w:p w:rsidR="00A74C99" w:rsidRPr="007D4054" w:rsidRDefault="00A74C99" w:rsidP="0018737B">
            <w:pPr>
              <w:pStyle w:val="a3"/>
              <w:jc w:val="left"/>
              <w:rPr>
                <w:rFonts w:ascii="Times New Roman" w:hAnsi="Times New Roman" w:hint="eastAsia"/>
                <w:sz w:val="18"/>
                <w:szCs w:val="18"/>
              </w:rPr>
            </w:pPr>
            <w:r w:rsidRPr="007D4054">
              <w:rPr>
                <w:rFonts w:ascii="Times New Roman" w:hAnsi="Times New Roman" w:hint="eastAsia"/>
                <w:sz w:val="18"/>
                <w:szCs w:val="18"/>
              </w:rPr>
              <w:t>调节范围：</w:t>
            </w:r>
            <w:r w:rsidRPr="007D4054">
              <w:rPr>
                <w:rFonts w:ascii="Times New Roman" w:hAnsi="Times New Roman" w:hint="eastAsia"/>
                <w:sz w:val="18"/>
                <w:szCs w:val="18"/>
              </w:rPr>
              <w:t>-1</w:t>
            </w:r>
            <w:r w:rsidRPr="007D4054">
              <w:rPr>
                <w:rFonts w:ascii="Times New Roman" w:hAnsi="Times New Roman" w:hint="eastAsia"/>
                <w:sz w:val="18"/>
                <w:szCs w:val="18"/>
              </w:rPr>
              <w:t>～</w:t>
            </w:r>
            <w:r w:rsidRPr="007D4054">
              <w:rPr>
                <w:rFonts w:ascii="Times New Roman" w:hAnsi="Times New Roman" w:hint="eastAsia"/>
                <w:sz w:val="18"/>
                <w:szCs w:val="18"/>
              </w:rPr>
              <w:t>0</w:t>
            </w:r>
            <w:r w:rsidRPr="007D4054">
              <w:rPr>
                <w:rFonts w:ascii="Times New Roman" w:hAnsi="Times New Roman" w:hint="eastAsia"/>
                <w:sz w:val="18"/>
                <w:szCs w:val="18"/>
              </w:rPr>
              <w:t>～</w:t>
            </w:r>
            <w:r w:rsidRPr="007D4054">
              <w:rPr>
                <w:rFonts w:ascii="Times New Roman" w:hAnsi="Times New Roman" w:hint="eastAsia"/>
                <w:sz w:val="18"/>
                <w:szCs w:val="18"/>
              </w:rPr>
              <w:t>+1</w:t>
            </w:r>
          </w:p>
          <w:p w:rsidR="00A74C99" w:rsidRPr="007D4054" w:rsidRDefault="00A74C99" w:rsidP="0018737B">
            <w:pPr>
              <w:pStyle w:val="a3"/>
              <w:jc w:val="left"/>
              <w:rPr>
                <w:rFonts w:ascii="Times New Roman" w:hAnsi="Times New Roman" w:hint="eastAsia"/>
                <w:sz w:val="18"/>
                <w:szCs w:val="18"/>
              </w:rPr>
            </w:pPr>
            <w:r w:rsidRPr="007D4054">
              <w:rPr>
                <w:rFonts w:ascii="Times New Roman" w:hAnsi="Times New Roman" w:hint="eastAsia"/>
                <w:sz w:val="18"/>
                <w:szCs w:val="18"/>
              </w:rPr>
              <w:t>分辨率：</w:t>
            </w:r>
            <w:r w:rsidRPr="007D4054">
              <w:rPr>
                <w:rFonts w:ascii="Times New Roman" w:hAnsi="Times New Roman" w:hint="eastAsia"/>
                <w:sz w:val="18"/>
                <w:szCs w:val="18"/>
              </w:rPr>
              <w:t>0.0001</w:t>
            </w:r>
          </w:p>
          <w:p w:rsidR="00A74C99" w:rsidRPr="007D4054" w:rsidRDefault="00A74C99" w:rsidP="00A74C99">
            <w:pPr>
              <w:rPr>
                <w:sz w:val="18"/>
                <w:szCs w:val="18"/>
              </w:rPr>
            </w:pPr>
            <w:r w:rsidRPr="007D4054">
              <w:rPr>
                <w:rFonts w:ascii="Times New Roman" w:hAnsi="Times New Roman" w:hint="eastAsia"/>
                <w:sz w:val="18"/>
                <w:szCs w:val="18"/>
              </w:rPr>
              <w:t>准确度：</w:t>
            </w:r>
            <w:r w:rsidRPr="007D4054">
              <w:rPr>
                <w:rFonts w:ascii="Times New Roman" w:hAnsi="Times New Roman" w:hint="eastAsia"/>
                <w:sz w:val="18"/>
                <w:szCs w:val="18"/>
              </w:rPr>
              <w:t>0.05%</w:t>
            </w:r>
            <w:r>
              <w:rPr>
                <w:rFonts w:hAnsi="宋体" w:hint="eastAsia"/>
                <w:sz w:val="18"/>
                <w:szCs w:val="18"/>
              </w:rPr>
              <w:t>(</w:t>
            </w:r>
            <w:r w:rsidRPr="007D4054">
              <w:rPr>
                <w:rFonts w:hAnsi="宋体" w:hint="eastAsia"/>
                <w:sz w:val="18"/>
                <w:szCs w:val="18"/>
              </w:rPr>
              <w:t>57.7V</w:t>
            </w:r>
            <w:r w:rsidRPr="007D4054">
              <w:rPr>
                <w:rFonts w:hAnsi="宋体" w:hint="eastAsia"/>
                <w:sz w:val="18"/>
                <w:szCs w:val="18"/>
              </w:rPr>
              <w:t>、</w:t>
            </w:r>
            <w:r w:rsidRPr="007D4054">
              <w:rPr>
                <w:rFonts w:hAnsi="宋体" w:hint="eastAsia"/>
                <w:sz w:val="18"/>
                <w:szCs w:val="18"/>
              </w:rPr>
              <w:t>100V</w:t>
            </w:r>
            <w:r w:rsidRPr="007D4054">
              <w:rPr>
                <w:rFonts w:hAnsi="宋体" w:hint="eastAsia"/>
                <w:sz w:val="18"/>
                <w:szCs w:val="18"/>
              </w:rPr>
              <w:t>、</w:t>
            </w:r>
            <w:r w:rsidRPr="007D4054">
              <w:rPr>
                <w:rFonts w:hAnsi="宋体" w:hint="eastAsia"/>
                <w:sz w:val="18"/>
                <w:szCs w:val="18"/>
              </w:rPr>
              <w:t>220V</w:t>
            </w:r>
            <w:r>
              <w:rPr>
                <w:rFonts w:hAnsi="宋体" w:hint="eastAsia"/>
                <w:sz w:val="18"/>
                <w:szCs w:val="18"/>
              </w:rPr>
              <w:t>、</w:t>
            </w:r>
            <w:r w:rsidRPr="007D4054">
              <w:rPr>
                <w:rFonts w:hAnsi="宋体" w:hint="eastAsia"/>
                <w:sz w:val="18"/>
                <w:szCs w:val="18"/>
              </w:rPr>
              <w:t>1A</w:t>
            </w:r>
            <w:r w:rsidRPr="007D4054">
              <w:rPr>
                <w:rFonts w:hAnsi="宋体" w:hint="eastAsia"/>
                <w:sz w:val="18"/>
                <w:szCs w:val="18"/>
              </w:rPr>
              <w:t>、</w:t>
            </w:r>
            <w:r w:rsidRPr="007D4054">
              <w:rPr>
                <w:rFonts w:hAnsi="宋体" w:hint="eastAsia"/>
                <w:sz w:val="18"/>
                <w:szCs w:val="18"/>
              </w:rPr>
              <w:t>5A</w:t>
            </w:r>
            <w:r>
              <w:rPr>
                <w:rFonts w:hAnsi="宋体" w:hint="eastAsia"/>
                <w:sz w:val="18"/>
                <w:szCs w:val="18"/>
              </w:rPr>
              <w:t>量程</w:t>
            </w:r>
            <w:r>
              <w:rPr>
                <w:rFonts w:hAnsi="宋体" w:hint="eastAsia"/>
                <w:sz w:val="18"/>
                <w:szCs w:val="18"/>
              </w:rPr>
              <w:t>)</w:t>
            </w:r>
          </w:p>
        </w:tc>
      </w:tr>
      <w:tr w:rsidR="00A74C99" w:rsidRPr="007D4054" w:rsidTr="003D0654">
        <w:trPr>
          <w:cantSplit/>
          <w:trHeight w:val="397"/>
          <w:jc w:val="center"/>
        </w:trPr>
        <w:tc>
          <w:tcPr>
            <w:tcW w:w="709" w:type="dxa"/>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Align w:val="center"/>
          </w:tcPr>
          <w:p w:rsidR="00A74C99" w:rsidRPr="007D4054" w:rsidRDefault="00A74C99" w:rsidP="0018737B">
            <w:pPr>
              <w:pStyle w:val="a3"/>
              <w:rPr>
                <w:rFonts w:hAnsi="宋体"/>
                <w:sz w:val="18"/>
                <w:szCs w:val="18"/>
              </w:rPr>
            </w:pPr>
            <w:r w:rsidRPr="007D4054">
              <w:rPr>
                <w:rFonts w:hint="eastAsia"/>
                <w:sz w:val="18"/>
                <w:szCs w:val="18"/>
              </w:rPr>
              <w:t>频率</w:t>
            </w:r>
          </w:p>
        </w:tc>
        <w:tc>
          <w:tcPr>
            <w:tcW w:w="5581" w:type="dxa"/>
            <w:vAlign w:val="center"/>
          </w:tcPr>
          <w:p w:rsidR="00A74C99" w:rsidRPr="007D4054" w:rsidRDefault="00A74C99" w:rsidP="0018737B">
            <w:pPr>
              <w:pStyle w:val="a3"/>
              <w:jc w:val="left"/>
              <w:rPr>
                <w:rFonts w:hAnsi="宋体" w:hint="eastAsia"/>
                <w:sz w:val="18"/>
                <w:szCs w:val="18"/>
              </w:rPr>
            </w:pPr>
            <w:r w:rsidRPr="007D4054">
              <w:rPr>
                <w:rFonts w:hAnsi="宋体" w:hint="eastAsia"/>
                <w:sz w:val="18"/>
                <w:szCs w:val="18"/>
              </w:rPr>
              <w:t>调节范围：45Hz～65Hz</w:t>
            </w:r>
          </w:p>
          <w:p w:rsidR="00A74C99" w:rsidRPr="007D4054" w:rsidRDefault="00A74C99" w:rsidP="0018737B">
            <w:pPr>
              <w:pStyle w:val="a3"/>
              <w:jc w:val="left"/>
              <w:rPr>
                <w:rFonts w:hAnsi="宋体" w:hint="eastAsia"/>
                <w:sz w:val="18"/>
                <w:szCs w:val="18"/>
              </w:rPr>
            </w:pPr>
            <w:r w:rsidRPr="007D4054">
              <w:rPr>
                <w:rFonts w:hAnsi="宋体" w:hint="eastAsia"/>
                <w:sz w:val="18"/>
                <w:szCs w:val="18"/>
              </w:rPr>
              <w:t>分辨率：0.001Hz</w:t>
            </w:r>
          </w:p>
          <w:p w:rsidR="00A74C99" w:rsidRPr="007D4054" w:rsidRDefault="00A74C99" w:rsidP="00A74C99">
            <w:pPr>
              <w:rPr>
                <w:sz w:val="18"/>
                <w:szCs w:val="18"/>
              </w:rPr>
            </w:pPr>
            <w:r w:rsidRPr="007D4054">
              <w:rPr>
                <w:rFonts w:hAnsi="宋体" w:hint="eastAsia"/>
                <w:sz w:val="18"/>
                <w:szCs w:val="18"/>
              </w:rPr>
              <w:t>准确度：</w:t>
            </w:r>
            <w:r w:rsidRPr="007D4054">
              <w:rPr>
                <w:rFonts w:hAnsi="宋体" w:hint="eastAsia"/>
                <w:sz w:val="18"/>
                <w:szCs w:val="18"/>
              </w:rPr>
              <w:t>0.00</w:t>
            </w:r>
            <w:r>
              <w:rPr>
                <w:rFonts w:hAnsi="宋体" w:hint="eastAsia"/>
                <w:sz w:val="18"/>
                <w:szCs w:val="18"/>
              </w:rPr>
              <w:t>1</w:t>
            </w:r>
            <w:r w:rsidRPr="007D4054">
              <w:rPr>
                <w:rFonts w:hAnsi="宋体" w:hint="eastAsia"/>
                <w:sz w:val="18"/>
                <w:szCs w:val="18"/>
              </w:rPr>
              <w:t>Hz</w:t>
            </w:r>
          </w:p>
        </w:tc>
      </w:tr>
      <w:tr w:rsidR="00A74C99" w:rsidRPr="007D4054" w:rsidTr="00F83F8A">
        <w:trPr>
          <w:cantSplit/>
          <w:trHeight w:val="397"/>
          <w:jc w:val="center"/>
        </w:trPr>
        <w:tc>
          <w:tcPr>
            <w:tcW w:w="709" w:type="dxa"/>
            <w:vAlign w:val="center"/>
          </w:tcPr>
          <w:p w:rsidR="00A74C99" w:rsidRPr="007D4054" w:rsidRDefault="00A74C99" w:rsidP="00D329BC">
            <w:pPr>
              <w:pStyle w:val="a3"/>
              <w:numPr>
                <w:ilvl w:val="0"/>
                <w:numId w:val="2"/>
              </w:numPr>
              <w:jc w:val="center"/>
              <w:rPr>
                <w:rFonts w:hAnsi="宋体"/>
                <w:sz w:val="18"/>
                <w:szCs w:val="18"/>
              </w:rPr>
            </w:pPr>
          </w:p>
        </w:tc>
        <w:tc>
          <w:tcPr>
            <w:tcW w:w="1954" w:type="dxa"/>
            <w:vAlign w:val="center"/>
          </w:tcPr>
          <w:p w:rsidR="00A74C99" w:rsidRPr="007D4054" w:rsidRDefault="00A74C99" w:rsidP="0018737B">
            <w:pPr>
              <w:pStyle w:val="a3"/>
              <w:rPr>
                <w:rFonts w:hint="eastAsia"/>
                <w:sz w:val="18"/>
                <w:szCs w:val="18"/>
              </w:rPr>
            </w:pPr>
            <w:r w:rsidRPr="007D4054">
              <w:rPr>
                <w:rFonts w:hint="eastAsia"/>
                <w:sz w:val="18"/>
                <w:szCs w:val="18"/>
              </w:rPr>
              <w:t>电压电流谐波输出</w:t>
            </w:r>
          </w:p>
        </w:tc>
        <w:tc>
          <w:tcPr>
            <w:tcW w:w="5581" w:type="dxa"/>
            <w:vAlign w:val="center"/>
          </w:tcPr>
          <w:p w:rsidR="00A74C99" w:rsidRPr="007D4054" w:rsidRDefault="00A74C99" w:rsidP="0018737B">
            <w:pPr>
              <w:pStyle w:val="a3"/>
              <w:jc w:val="left"/>
              <w:rPr>
                <w:rFonts w:hAnsi="宋体" w:hint="eastAsia"/>
                <w:sz w:val="18"/>
                <w:szCs w:val="18"/>
              </w:rPr>
            </w:pPr>
            <w:r w:rsidRPr="007D4054">
              <w:rPr>
                <w:rFonts w:hAnsi="宋体" w:hint="eastAsia"/>
                <w:sz w:val="18"/>
                <w:szCs w:val="18"/>
              </w:rPr>
              <w:t>谐波次数：2～31次</w:t>
            </w:r>
          </w:p>
          <w:p w:rsidR="00A74C99" w:rsidRPr="007D4054" w:rsidRDefault="00A74C99" w:rsidP="0018737B">
            <w:pPr>
              <w:pStyle w:val="a3"/>
              <w:jc w:val="left"/>
              <w:rPr>
                <w:rFonts w:hAnsi="宋体" w:hint="eastAsia"/>
                <w:sz w:val="18"/>
                <w:szCs w:val="18"/>
              </w:rPr>
            </w:pPr>
            <w:r w:rsidRPr="007D4054">
              <w:rPr>
                <w:rFonts w:hAnsi="宋体" w:hint="eastAsia"/>
                <w:sz w:val="18"/>
                <w:szCs w:val="18"/>
              </w:rPr>
              <w:t>谐波含量：0～40%</w:t>
            </w:r>
          </w:p>
          <w:p w:rsidR="00A74C99" w:rsidRPr="007D4054" w:rsidRDefault="00A74C99" w:rsidP="0018737B">
            <w:pPr>
              <w:pStyle w:val="a3"/>
              <w:jc w:val="left"/>
              <w:rPr>
                <w:rFonts w:hAnsi="宋体" w:hint="eastAsia"/>
                <w:sz w:val="18"/>
                <w:szCs w:val="18"/>
              </w:rPr>
            </w:pPr>
            <w:r w:rsidRPr="007D4054">
              <w:rPr>
                <w:rFonts w:hAnsi="宋体" w:hint="eastAsia"/>
                <w:sz w:val="18"/>
                <w:szCs w:val="18"/>
              </w:rPr>
              <w:t>谐波准确度：2～21次 2%，21～31次 5%</w:t>
            </w:r>
          </w:p>
          <w:p w:rsidR="00A74C99" w:rsidRPr="007D4054" w:rsidRDefault="00A74C99" w:rsidP="00A74C99">
            <w:pPr>
              <w:rPr>
                <w:rFonts w:hAnsi="宋体" w:hint="eastAsia"/>
                <w:sz w:val="18"/>
                <w:szCs w:val="18"/>
              </w:rPr>
            </w:pPr>
            <w:r w:rsidRPr="007D4054">
              <w:rPr>
                <w:rFonts w:hAnsi="宋体" w:hint="eastAsia"/>
                <w:sz w:val="18"/>
                <w:szCs w:val="18"/>
              </w:rPr>
              <w:t>谐波相位：</w:t>
            </w:r>
            <w:r w:rsidRPr="007D4054">
              <w:rPr>
                <w:rFonts w:hAnsi="宋体" w:hint="eastAsia"/>
                <w:sz w:val="18"/>
                <w:szCs w:val="18"/>
              </w:rPr>
              <w:t>0</w:t>
            </w:r>
            <w:r w:rsidRPr="007D4054">
              <w:rPr>
                <w:rFonts w:hAnsi="宋体" w:hint="eastAsia"/>
                <w:sz w:val="18"/>
                <w:szCs w:val="18"/>
              </w:rPr>
              <w:t>°～</w:t>
            </w:r>
            <w:r w:rsidRPr="007D4054">
              <w:rPr>
                <w:rFonts w:hAnsi="宋体" w:hint="eastAsia"/>
                <w:sz w:val="18"/>
                <w:szCs w:val="18"/>
              </w:rPr>
              <w:t>359.99</w:t>
            </w:r>
            <w:r w:rsidRPr="007D4054">
              <w:rPr>
                <w:rFonts w:hAnsi="宋体" w:hint="eastAsia"/>
                <w:sz w:val="18"/>
                <w:szCs w:val="18"/>
              </w:rPr>
              <w:t>°可调</w:t>
            </w:r>
          </w:p>
        </w:tc>
      </w:tr>
      <w:tr w:rsidR="00A74C99" w:rsidRPr="007D4054" w:rsidTr="00D00392">
        <w:trPr>
          <w:cantSplit/>
          <w:trHeight w:val="1491"/>
          <w:jc w:val="center"/>
        </w:trPr>
        <w:tc>
          <w:tcPr>
            <w:tcW w:w="709" w:type="dxa"/>
            <w:vAlign w:val="center"/>
          </w:tcPr>
          <w:p w:rsidR="00A74C99" w:rsidRPr="007D4054" w:rsidRDefault="00A74C99" w:rsidP="00D329BC">
            <w:pPr>
              <w:pStyle w:val="a3"/>
              <w:numPr>
                <w:ilvl w:val="0"/>
                <w:numId w:val="2"/>
              </w:numPr>
              <w:jc w:val="center"/>
              <w:rPr>
                <w:rFonts w:hAnsi="宋体"/>
                <w:sz w:val="18"/>
                <w:szCs w:val="18"/>
              </w:rPr>
            </w:pPr>
          </w:p>
        </w:tc>
        <w:tc>
          <w:tcPr>
            <w:tcW w:w="1954" w:type="dxa"/>
            <w:vAlign w:val="center"/>
          </w:tcPr>
          <w:p w:rsidR="00A74C99" w:rsidRPr="007D4054" w:rsidRDefault="00A74C99" w:rsidP="0018737B">
            <w:pPr>
              <w:pStyle w:val="a3"/>
              <w:rPr>
                <w:rFonts w:hint="eastAsia"/>
                <w:sz w:val="18"/>
                <w:szCs w:val="18"/>
              </w:rPr>
            </w:pPr>
            <w:r w:rsidRPr="007D4054">
              <w:rPr>
                <w:rFonts w:hint="eastAsia"/>
                <w:sz w:val="18"/>
                <w:szCs w:val="18"/>
              </w:rPr>
              <w:t>直流输出</w:t>
            </w:r>
          </w:p>
        </w:tc>
        <w:tc>
          <w:tcPr>
            <w:tcW w:w="5581" w:type="dxa"/>
            <w:vAlign w:val="center"/>
          </w:tcPr>
          <w:p w:rsidR="00A74C99" w:rsidRPr="007D4054" w:rsidRDefault="00A74C99" w:rsidP="0018737B">
            <w:pPr>
              <w:adjustRightInd w:val="0"/>
              <w:snapToGrid w:val="0"/>
              <w:jc w:val="left"/>
              <w:rPr>
                <w:sz w:val="18"/>
                <w:szCs w:val="18"/>
              </w:rPr>
            </w:pPr>
            <w:r w:rsidRPr="007D4054">
              <w:rPr>
                <w:rFonts w:hint="eastAsia"/>
                <w:sz w:val="18"/>
                <w:szCs w:val="18"/>
              </w:rPr>
              <w:t>电压量程：</w:t>
            </w:r>
            <w:r w:rsidRPr="007D4054">
              <w:rPr>
                <w:rFonts w:hint="eastAsia"/>
                <w:sz w:val="18"/>
                <w:szCs w:val="18"/>
              </w:rPr>
              <w:t xml:space="preserve"> </w:t>
            </w:r>
            <w:r w:rsidRPr="007D4054">
              <w:rPr>
                <w:rFonts w:hint="eastAsia"/>
                <w:sz w:val="18"/>
                <w:szCs w:val="18"/>
              </w:rPr>
              <w:t>1V</w:t>
            </w:r>
            <w:r w:rsidRPr="007D4054">
              <w:rPr>
                <w:rFonts w:hint="eastAsia"/>
                <w:sz w:val="18"/>
                <w:szCs w:val="18"/>
              </w:rPr>
              <w:t>、</w:t>
            </w:r>
            <w:r w:rsidRPr="007D4054">
              <w:rPr>
                <w:rFonts w:hint="eastAsia"/>
                <w:sz w:val="18"/>
                <w:szCs w:val="18"/>
              </w:rPr>
              <w:t>10V</w:t>
            </w:r>
            <w:r w:rsidRPr="007D4054">
              <w:rPr>
                <w:rFonts w:hint="eastAsia"/>
                <w:sz w:val="18"/>
                <w:szCs w:val="18"/>
              </w:rPr>
              <w:t>、</w:t>
            </w:r>
            <w:r w:rsidRPr="007D4054">
              <w:rPr>
                <w:rFonts w:hint="eastAsia"/>
                <w:sz w:val="18"/>
                <w:szCs w:val="18"/>
              </w:rPr>
              <w:t>50V</w:t>
            </w:r>
          </w:p>
          <w:p w:rsidR="00A74C99" w:rsidRPr="007D4054" w:rsidRDefault="00A74C99" w:rsidP="0018737B">
            <w:pPr>
              <w:adjustRightInd w:val="0"/>
              <w:snapToGrid w:val="0"/>
              <w:jc w:val="left"/>
              <w:rPr>
                <w:sz w:val="18"/>
                <w:szCs w:val="18"/>
              </w:rPr>
            </w:pPr>
            <w:r w:rsidRPr="007D4054">
              <w:rPr>
                <w:rFonts w:hint="eastAsia"/>
                <w:sz w:val="18"/>
                <w:szCs w:val="18"/>
              </w:rPr>
              <w:t>输出范围：</w:t>
            </w:r>
            <w:r w:rsidRPr="007D4054">
              <w:rPr>
                <w:rFonts w:hint="eastAsia"/>
                <w:sz w:val="18"/>
                <w:szCs w:val="18"/>
              </w:rPr>
              <w:t>0</w:t>
            </w:r>
            <w:r w:rsidRPr="007D4054">
              <w:rPr>
                <w:rFonts w:hint="eastAsia"/>
                <w:sz w:val="18"/>
                <w:szCs w:val="18"/>
              </w:rPr>
              <w:t>～</w:t>
            </w:r>
            <w:r w:rsidRPr="007D4054">
              <w:rPr>
                <w:rFonts w:hint="eastAsia"/>
                <w:sz w:val="18"/>
                <w:szCs w:val="18"/>
              </w:rPr>
              <w:t>120%</w:t>
            </w:r>
          </w:p>
          <w:p w:rsidR="00A74C99" w:rsidRPr="007D4054" w:rsidRDefault="00A74C99" w:rsidP="0018737B">
            <w:pPr>
              <w:adjustRightInd w:val="0"/>
              <w:snapToGrid w:val="0"/>
              <w:jc w:val="left"/>
              <w:rPr>
                <w:rFonts w:hint="eastAsia"/>
                <w:sz w:val="18"/>
                <w:szCs w:val="18"/>
              </w:rPr>
            </w:pPr>
            <w:r w:rsidRPr="007D4054">
              <w:rPr>
                <w:rFonts w:hint="eastAsia"/>
                <w:sz w:val="18"/>
                <w:szCs w:val="18"/>
              </w:rPr>
              <w:t>输出准确度：</w:t>
            </w:r>
            <w:r w:rsidRPr="007D4054">
              <w:rPr>
                <w:rFonts w:hint="eastAsia"/>
                <w:sz w:val="18"/>
                <w:szCs w:val="18"/>
              </w:rPr>
              <w:t>0.05</w:t>
            </w:r>
            <w:r w:rsidRPr="007D4054">
              <w:rPr>
                <w:rFonts w:hint="eastAsia"/>
                <w:sz w:val="18"/>
                <w:szCs w:val="18"/>
              </w:rPr>
              <w:t>﹪</w:t>
            </w:r>
          </w:p>
          <w:p w:rsidR="00A74C99" w:rsidRPr="007D4054" w:rsidRDefault="00A74C99" w:rsidP="0018737B">
            <w:pPr>
              <w:adjustRightInd w:val="0"/>
              <w:snapToGrid w:val="0"/>
              <w:jc w:val="left"/>
              <w:rPr>
                <w:sz w:val="18"/>
                <w:szCs w:val="18"/>
              </w:rPr>
            </w:pPr>
            <w:r w:rsidRPr="007D4054">
              <w:rPr>
                <w:rFonts w:hint="eastAsia"/>
                <w:sz w:val="18"/>
                <w:szCs w:val="18"/>
              </w:rPr>
              <w:t>输出稳定度：</w:t>
            </w:r>
            <w:r w:rsidRPr="007D4054">
              <w:rPr>
                <w:rFonts w:hint="eastAsia"/>
                <w:sz w:val="18"/>
                <w:szCs w:val="18"/>
              </w:rPr>
              <w:t>0.01%1min</w:t>
            </w:r>
          </w:p>
          <w:p w:rsidR="00A74C99" w:rsidRDefault="00A74C99" w:rsidP="0018737B">
            <w:pPr>
              <w:adjustRightInd w:val="0"/>
              <w:snapToGrid w:val="0"/>
              <w:jc w:val="left"/>
              <w:rPr>
                <w:rFonts w:hint="eastAsia"/>
                <w:sz w:val="18"/>
                <w:szCs w:val="18"/>
              </w:rPr>
            </w:pPr>
            <w:r w:rsidRPr="007D4054">
              <w:rPr>
                <w:rFonts w:hint="eastAsia"/>
                <w:sz w:val="18"/>
                <w:szCs w:val="18"/>
              </w:rPr>
              <w:t>输出纹波含量：≤</w:t>
            </w:r>
            <w:r w:rsidRPr="007D4054">
              <w:rPr>
                <w:rFonts w:hint="eastAsia"/>
                <w:sz w:val="18"/>
                <w:szCs w:val="18"/>
              </w:rPr>
              <w:t>0.5%</w:t>
            </w:r>
            <w:r w:rsidRPr="007D4054">
              <w:rPr>
                <w:rFonts w:hint="eastAsia"/>
                <w:sz w:val="18"/>
                <w:szCs w:val="18"/>
              </w:rPr>
              <w:t>，</w:t>
            </w:r>
          </w:p>
          <w:p w:rsidR="00A74C99" w:rsidRPr="007D4054" w:rsidRDefault="00A74C99" w:rsidP="0018737B">
            <w:pPr>
              <w:adjustRightInd w:val="0"/>
              <w:snapToGrid w:val="0"/>
              <w:jc w:val="left"/>
              <w:rPr>
                <w:sz w:val="18"/>
                <w:szCs w:val="18"/>
              </w:rPr>
            </w:pPr>
            <w:r w:rsidRPr="007D4054">
              <w:rPr>
                <w:rFonts w:hint="eastAsia"/>
                <w:sz w:val="18"/>
                <w:szCs w:val="18"/>
              </w:rPr>
              <w:t>调节细度：档位</w:t>
            </w:r>
            <w:r w:rsidRPr="007D4054">
              <w:rPr>
                <w:rFonts w:hAnsi="宋体" w:hint="eastAsia"/>
                <w:sz w:val="18"/>
                <w:szCs w:val="18"/>
              </w:rPr>
              <w:t>×</w:t>
            </w:r>
            <w:r w:rsidRPr="007D4054">
              <w:rPr>
                <w:rFonts w:hint="eastAsia"/>
                <w:sz w:val="18"/>
                <w:szCs w:val="18"/>
              </w:rPr>
              <w:t>0.01%</w:t>
            </w:r>
          </w:p>
          <w:p w:rsidR="00A74C99" w:rsidRPr="007D4054" w:rsidRDefault="00A74C99" w:rsidP="00A74C99">
            <w:pPr>
              <w:rPr>
                <w:rFonts w:hAnsi="宋体" w:hint="eastAsia"/>
                <w:sz w:val="18"/>
                <w:szCs w:val="18"/>
              </w:rPr>
            </w:pPr>
            <w:r w:rsidRPr="007D4054">
              <w:rPr>
                <w:rFonts w:hint="eastAsia"/>
                <w:sz w:val="18"/>
                <w:szCs w:val="18"/>
              </w:rPr>
              <w:t>输出功率：输出电流≤</w:t>
            </w:r>
            <w:r w:rsidRPr="007D4054">
              <w:rPr>
                <w:rFonts w:hint="eastAsia"/>
                <w:sz w:val="18"/>
                <w:szCs w:val="18"/>
              </w:rPr>
              <w:t>0.02A</w:t>
            </w:r>
          </w:p>
        </w:tc>
      </w:tr>
      <w:tr w:rsidR="00A74C99" w:rsidRPr="00E7567C" w:rsidTr="00A849E3">
        <w:trPr>
          <w:cantSplit/>
          <w:trHeight w:val="833"/>
          <w:jc w:val="center"/>
        </w:trPr>
        <w:tc>
          <w:tcPr>
            <w:tcW w:w="709" w:type="dxa"/>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Align w:val="center"/>
          </w:tcPr>
          <w:p w:rsidR="00A74C99" w:rsidRPr="007D4054" w:rsidRDefault="00A74C99" w:rsidP="00E7567C">
            <w:pPr>
              <w:pStyle w:val="a3"/>
              <w:rPr>
                <w:rFonts w:hint="eastAsia"/>
                <w:sz w:val="18"/>
                <w:szCs w:val="18"/>
              </w:rPr>
            </w:pPr>
            <w:r w:rsidRPr="007D4054">
              <w:rPr>
                <w:rFonts w:hint="eastAsia"/>
                <w:sz w:val="18"/>
                <w:szCs w:val="18"/>
              </w:rPr>
              <w:t>开</w:t>
            </w:r>
            <w:r>
              <w:rPr>
                <w:rFonts w:hint="eastAsia"/>
                <w:sz w:val="18"/>
                <w:szCs w:val="18"/>
              </w:rPr>
              <w:t>入</w:t>
            </w:r>
            <w:r w:rsidRPr="007D4054">
              <w:rPr>
                <w:rFonts w:hint="eastAsia"/>
                <w:sz w:val="18"/>
                <w:szCs w:val="18"/>
              </w:rPr>
              <w:t>量</w:t>
            </w:r>
          </w:p>
        </w:tc>
        <w:tc>
          <w:tcPr>
            <w:tcW w:w="5581" w:type="dxa"/>
            <w:vAlign w:val="center"/>
          </w:tcPr>
          <w:p w:rsidR="00A74C99" w:rsidRPr="007D4054" w:rsidRDefault="00A74C99" w:rsidP="00A74C99">
            <w:pPr>
              <w:jc w:val="left"/>
              <w:rPr>
                <w:rFonts w:hAnsi="宋体" w:hint="eastAsia"/>
                <w:sz w:val="18"/>
                <w:szCs w:val="18"/>
              </w:rPr>
            </w:pPr>
            <w:bookmarkStart w:id="2" w:name="具备16路开入开出量"/>
            <w:r>
              <w:rPr>
                <w:rFonts w:hint="eastAsia"/>
                <w:sz w:val="18"/>
                <w:szCs w:val="18"/>
              </w:rPr>
              <w:t>8</w:t>
            </w:r>
            <w:r w:rsidRPr="007D4054">
              <w:rPr>
                <w:rFonts w:hint="eastAsia"/>
                <w:sz w:val="18"/>
                <w:szCs w:val="18"/>
              </w:rPr>
              <w:t>路开入</w:t>
            </w:r>
            <w:r>
              <w:rPr>
                <w:rFonts w:hint="eastAsia"/>
                <w:sz w:val="18"/>
                <w:szCs w:val="18"/>
              </w:rPr>
              <w:t>量，空接点和</w:t>
            </w:r>
            <w:r>
              <w:rPr>
                <w:rFonts w:hint="eastAsia"/>
                <w:sz w:val="18"/>
                <w:szCs w:val="18"/>
              </w:rPr>
              <w:t>220V</w:t>
            </w:r>
            <w:r>
              <w:rPr>
                <w:rFonts w:hint="eastAsia"/>
                <w:sz w:val="18"/>
                <w:szCs w:val="18"/>
              </w:rPr>
              <w:t>有源接点兼容，</w:t>
            </w:r>
            <w:r w:rsidRPr="007D4054">
              <w:rPr>
                <w:sz w:val="18"/>
                <w:szCs w:val="18"/>
              </w:rPr>
              <w:t>开入量动作时间测量误差：</w:t>
            </w:r>
            <w:r w:rsidRPr="007D4054">
              <w:rPr>
                <w:sz w:val="18"/>
                <w:szCs w:val="18"/>
              </w:rPr>
              <w:t>≤1ms</w:t>
            </w:r>
            <w:bookmarkEnd w:id="2"/>
          </w:p>
        </w:tc>
      </w:tr>
      <w:tr w:rsidR="00A74C99" w:rsidRPr="00E7567C" w:rsidTr="00C32F17">
        <w:trPr>
          <w:cantSplit/>
          <w:trHeight w:val="689"/>
          <w:jc w:val="center"/>
        </w:trPr>
        <w:tc>
          <w:tcPr>
            <w:tcW w:w="709" w:type="dxa"/>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Align w:val="center"/>
          </w:tcPr>
          <w:p w:rsidR="00A74C99" w:rsidRPr="007D4054" w:rsidRDefault="00A74C99" w:rsidP="0018737B">
            <w:pPr>
              <w:pStyle w:val="a3"/>
              <w:rPr>
                <w:rFonts w:hint="eastAsia"/>
                <w:sz w:val="18"/>
                <w:szCs w:val="18"/>
              </w:rPr>
            </w:pPr>
            <w:r w:rsidRPr="007D4054">
              <w:rPr>
                <w:rFonts w:hint="eastAsia"/>
                <w:sz w:val="18"/>
                <w:szCs w:val="18"/>
              </w:rPr>
              <w:t>开出量</w:t>
            </w:r>
          </w:p>
        </w:tc>
        <w:tc>
          <w:tcPr>
            <w:tcW w:w="5581" w:type="dxa"/>
            <w:vAlign w:val="center"/>
          </w:tcPr>
          <w:p w:rsidR="00A74C99" w:rsidRPr="007D4054" w:rsidRDefault="00A74C99" w:rsidP="004B1E87">
            <w:pPr>
              <w:jc w:val="left"/>
              <w:rPr>
                <w:rFonts w:hAnsi="宋体" w:hint="eastAsia"/>
                <w:sz w:val="18"/>
                <w:szCs w:val="18"/>
              </w:rPr>
            </w:pPr>
            <w:r>
              <w:rPr>
                <w:rFonts w:hint="eastAsia"/>
                <w:sz w:val="18"/>
                <w:szCs w:val="18"/>
              </w:rPr>
              <w:t>8</w:t>
            </w:r>
            <w:r>
              <w:rPr>
                <w:rFonts w:hint="eastAsia"/>
                <w:sz w:val="18"/>
                <w:szCs w:val="18"/>
              </w:rPr>
              <w:t>路</w:t>
            </w:r>
            <w:r w:rsidRPr="007D4054">
              <w:rPr>
                <w:rFonts w:hint="eastAsia"/>
                <w:sz w:val="18"/>
                <w:szCs w:val="18"/>
              </w:rPr>
              <w:t>开出量，</w:t>
            </w:r>
            <w:r>
              <w:rPr>
                <w:rFonts w:hint="eastAsia"/>
                <w:sz w:val="18"/>
                <w:szCs w:val="18"/>
              </w:rPr>
              <w:t>快速接点</w:t>
            </w:r>
            <w:r w:rsidR="004B1E87">
              <w:rPr>
                <w:rFonts w:hint="eastAsia"/>
                <w:sz w:val="18"/>
                <w:szCs w:val="18"/>
              </w:rPr>
              <w:t>，</w:t>
            </w:r>
            <w:r>
              <w:rPr>
                <w:rFonts w:hint="eastAsia"/>
                <w:sz w:val="18"/>
                <w:szCs w:val="18"/>
              </w:rPr>
              <w:t>容量</w:t>
            </w:r>
            <w:r>
              <w:rPr>
                <w:rFonts w:hint="eastAsia"/>
                <w:sz w:val="18"/>
                <w:szCs w:val="18"/>
              </w:rPr>
              <w:t>50mA/220V</w:t>
            </w:r>
            <w:r w:rsidR="004B1E87">
              <w:rPr>
                <w:rFonts w:hint="eastAsia"/>
                <w:sz w:val="18"/>
                <w:szCs w:val="18"/>
              </w:rPr>
              <w:t xml:space="preserve"> </w:t>
            </w:r>
            <w:r>
              <w:rPr>
                <w:rFonts w:hint="eastAsia"/>
                <w:sz w:val="18"/>
                <w:szCs w:val="18"/>
              </w:rPr>
              <w:t>AC/DC,</w:t>
            </w:r>
            <w:r w:rsidRPr="007D4054">
              <w:rPr>
                <w:rFonts w:hint="eastAsia"/>
                <w:sz w:val="18"/>
                <w:szCs w:val="18"/>
              </w:rPr>
              <w:t xml:space="preserve"> </w:t>
            </w:r>
            <w:r w:rsidRPr="007D4054">
              <w:rPr>
                <w:sz w:val="18"/>
                <w:szCs w:val="18"/>
              </w:rPr>
              <w:t>输出不同步时间误差：</w:t>
            </w:r>
            <w:r w:rsidRPr="007D4054">
              <w:rPr>
                <w:sz w:val="18"/>
                <w:szCs w:val="18"/>
              </w:rPr>
              <w:t>≤0.1ms</w:t>
            </w:r>
          </w:p>
        </w:tc>
      </w:tr>
      <w:tr w:rsidR="00A74C99" w:rsidRPr="007D4054" w:rsidTr="00977B20">
        <w:trPr>
          <w:cantSplit/>
          <w:trHeight w:val="397"/>
          <w:jc w:val="center"/>
        </w:trPr>
        <w:tc>
          <w:tcPr>
            <w:tcW w:w="709" w:type="dxa"/>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Align w:val="center"/>
          </w:tcPr>
          <w:p w:rsidR="00A74C99" w:rsidRPr="007D4054" w:rsidRDefault="00A74C99" w:rsidP="0018737B">
            <w:pPr>
              <w:pStyle w:val="a3"/>
              <w:rPr>
                <w:rFonts w:hint="eastAsia"/>
                <w:sz w:val="18"/>
                <w:szCs w:val="18"/>
              </w:rPr>
            </w:pPr>
            <w:r w:rsidRPr="007D4054">
              <w:rPr>
                <w:rFonts w:hint="eastAsia"/>
                <w:sz w:val="18"/>
                <w:szCs w:val="18"/>
              </w:rPr>
              <w:t>直流测量</w:t>
            </w:r>
          </w:p>
        </w:tc>
        <w:tc>
          <w:tcPr>
            <w:tcW w:w="5581" w:type="dxa"/>
            <w:vAlign w:val="center"/>
          </w:tcPr>
          <w:p w:rsidR="00A74C99" w:rsidRPr="007D4054" w:rsidRDefault="00A74C99" w:rsidP="0018737B">
            <w:pPr>
              <w:adjustRightInd w:val="0"/>
              <w:snapToGrid w:val="0"/>
              <w:jc w:val="left"/>
              <w:rPr>
                <w:rFonts w:hint="eastAsia"/>
                <w:sz w:val="18"/>
                <w:szCs w:val="18"/>
              </w:rPr>
            </w:pPr>
            <w:r w:rsidRPr="007D4054">
              <w:rPr>
                <w:rFonts w:hint="eastAsia"/>
                <w:sz w:val="18"/>
                <w:szCs w:val="18"/>
              </w:rPr>
              <w:t>电压量程：</w:t>
            </w:r>
            <w:r w:rsidRPr="007D4054">
              <w:rPr>
                <w:rFonts w:hint="eastAsia"/>
                <w:sz w:val="18"/>
                <w:szCs w:val="18"/>
              </w:rPr>
              <w:t>0</w:t>
            </w:r>
            <w:r w:rsidRPr="007D4054">
              <w:rPr>
                <w:rFonts w:hint="eastAsia"/>
                <w:sz w:val="18"/>
                <w:szCs w:val="18"/>
              </w:rPr>
              <w:t>～±</w:t>
            </w:r>
            <w:r>
              <w:rPr>
                <w:rFonts w:hint="eastAsia"/>
                <w:sz w:val="18"/>
                <w:szCs w:val="18"/>
              </w:rPr>
              <w:t>10</w:t>
            </w:r>
            <w:r w:rsidRPr="007D4054">
              <w:rPr>
                <w:rFonts w:hint="eastAsia"/>
                <w:sz w:val="18"/>
                <w:szCs w:val="18"/>
              </w:rPr>
              <w:t>V</w:t>
            </w:r>
            <w:r w:rsidRPr="007D4054">
              <w:rPr>
                <w:rFonts w:hint="eastAsia"/>
                <w:sz w:val="18"/>
                <w:szCs w:val="18"/>
              </w:rPr>
              <w:t>，测量范围：（</w:t>
            </w:r>
            <w:r w:rsidRPr="007D4054">
              <w:rPr>
                <w:rFonts w:hint="eastAsia"/>
                <w:sz w:val="18"/>
                <w:szCs w:val="18"/>
              </w:rPr>
              <w:t>0</w:t>
            </w:r>
            <w:r w:rsidRPr="007D4054">
              <w:rPr>
                <w:rFonts w:hint="eastAsia"/>
                <w:sz w:val="18"/>
                <w:szCs w:val="18"/>
              </w:rPr>
              <w:t>～</w:t>
            </w:r>
            <w:r w:rsidRPr="007D4054">
              <w:rPr>
                <w:rFonts w:hint="eastAsia"/>
                <w:sz w:val="18"/>
                <w:szCs w:val="18"/>
              </w:rPr>
              <w:t>120</w:t>
            </w:r>
            <w:r w:rsidRPr="007D4054">
              <w:rPr>
                <w:rFonts w:hint="eastAsia"/>
                <w:sz w:val="18"/>
                <w:szCs w:val="18"/>
              </w:rPr>
              <w:t>）</w:t>
            </w:r>
            <w:r w:rsidRPr="007D4054">
              <w:rPr>
                <w:rFonts w:hint="eastAsia"/>
                <w:sz w:val="18"/>
                <w:szCs w:val="18"/>
              </w:rPr>
              <w:t>%RG</w:t>
            </w:r>
            <w:r w:rsidRPr="007D4054">
              <w:rPr>
                <w:rFonts w:hint="eastAsia"/>
                <w:sz w:val="18"/>
                <w:szCs w:val="18"/>
              </w:rPr>
              <w:t>，准确度：</w:t>
            </w:r>
            <w:r w:rsidRPr="007D4054">
              <w:rPr>
                <w:rFonts w:hint="eastAsia"/>
                <w:sz w:val="18"/>
                <w:szCs w:val="18"/>
              </w:rPr>
              <w:t>0.0</w:t>
            </w:r>
            <w:r>
              <w:rPr>
                <w:rFonts w:hint="eastAsia"/>
                <w:sz w:val="18"/>
                <w:szCs w:val="18"/>
              </w:rPr>
              <w:t>5</w:t>
            </w:r>
            <w:r w:rsidRPr="007D4054">
              <w:rPr>
                <w:rFonts w:hint="eastAsia"/>
                <w:sz w:val="18"/>
                <w:szCs w:val="18"/>
              </w:rPr>
              <w:t>%RG</w:t>
            </w:r>
          </w:p>
          <w:p w:rsidR="00A74C99" w:rsidRPr="007D4054" w:rsidRDefault="00A74C99" w:rsidP="0018737B">
            <w:pPr>
              <w:jc w:val="center"/>
              <w:rPr>
                <w:rFonts w:hAnsi="宋体" w:hint="eastAsia"/>
                <w:sz w:val="18"/>
                <w:szCs w:val="18"/>
              </w:rPr>
            </w:pPr>
            <w:r w:rsidRPr="007D4054">
              <w:rPr>
                <w:rFonts w:hint="eastAsia"/>
                <w:sz w:val="18"/>
                <w:szCs w:val="18"/>
              </w:rPr>
              <w:t>电流量程：</w:t>
            </w:r>
            <w:r w:rsidRPr="007D4054">
              <w:rPr>
                <w:rFonts w:hint="eastAsia"/>
                <w:sz w:val="18"/>
                <w:szCs w:val="18"/>
              </w:rPr>
              <w:t>0</w:t>
            </w:r>
            <w:r w:rsidRPr="007D4054">
              <w:rPr>
                <w:rFonts w:hint="eastAsia"/>
                <w:sz w:val="18"/>
                <w:szCs w:val="18"/>
              </w:rPr>
              <w:t>～±</w:t>
            </w:r>
            <w:r w:rsidRPr="007D4054">
              <w:rPr>
                <w:rFonts w:hint="eastAsia"/>
                <w:sz w:val="18"/>
                <w:szCs w:val="18"/>
              </w:rPr>
              <w:t>20mA</w:t>
            </w:r>
            <w:r w:rsidRPr="007D4054">
              <w:rPr>
                <w:rFonts w:hint="eastAsia"/>
                <w:sz w:val="18"/>
                <w:szCs w:val="18"/>
              </w:rPr>
              <w:t>，测量范围：（</w:t>
            </w:r>
            <w:r w:rsidRPr="007D4054">
              <w:rPr>
                <w:rFonts w:hint="eastAsia"/>
                <w:sz w:val="18"/>
                <w:szCs w:val="18"/>
              </w:rPr>
              <w:t>0</w:t>
            </w:r>
            <w:r w:rsidRPr="007D4054">
              <w:rPr>
                <w:rFonts w:hint="eastAsia"/>
                <w:sz w:val="18"/>
                <w:szCs w:val="18"/>
              </w:rPr>
              <w:t>～</w:t>
            </w:r>
            <w:r w:rsidRPr="007D4054">
              <w:rPr>
                <w:rFonts w:hint="eastAsia"/>
                <w:sz w:val="18"/>
                <w:szCs w:val="18"/>
              </w:rPr>
              <w:t>120</w:t>
            </w:r>
            <w:r w:rsidRPr="007D4054">
              <w:rPr>
                <w:rFonts w:hint="eastAsia"/>
                <w:sz w:val="18"/>
                <w:szCs w:val="18"/>
              </w:rPr>
              <w:t>）</w:t>
            </w:r>
            <w:r w:rsidRPr="007D4054">
              <w:rPr>
                <w:rFonts w:hint="eastAsia"/>
                <w:sz w:val="18"/>
                <w:szCs w:val="18"/>
              </w:rPr>
              <w:t>%RG</w:t>
            </w:r>
            <w:r w:rsidRPr="007D4054">
              <w:rPr>
                <w:rFonts w:hint="eastAsia"/>
                <w:sz w:val="18"/>
                <w:szCs w:val="18"/>
              </w:rPr>
              <w:t>，准确度：</w:t>
            </w:r>
            <w:r w:rsidRPr="007D4054">
              <w:rPr>
                <w:rFonts w:hint="eastAsia"/>
                <w:sz w:val="18"/>
                <w:szCs w:val="18"/>
              </w:rPr>
              <w:t>0.0</w:t>
            </w:r>
            <w:r>
              <w:rPr>
                <w:rFonts w:hint="eastAsia"/>
                <w:sz w:val="18"/>
                <w:szCs w:val="18"/>
              </w:rPr>
              <w:t>5</w:t>
            </w:r>
            <w:r w:rsidRPr="007D4054">
              <w:rPr>
                <w:rFonts w:hint="eastAsia"/>
                <w:sz w:val="18"/>
                <w:szCs w:val="18"/>
              </w:rPr>
              <w:t>%RG</w:t>
            </w:r>
          </w:p>
        </w:tc>
      </w:tr>
      <w:tr w:rsidR="00A74C99" w:rsidRPr="007D4054" w:rsidTr="00F32048">
        <w:trPr>
          <w:cantSplit/>
          <w:trHeight w:val="397"/>
          <w:jc w:val="center"/>
        </w:trPr>
        <w:tc>
          <w:tcPr>
            <w:tcW w:w="709" w:type="dxa"/>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Align w:val="center"/>
          </w:tcPr>
          <w:p w:rsidR="00A74C99" w:rsidRPr="007D4054" w:rsidRDefault="00A74C99" w:rsidP="008108C2">
            <w:pPr>
              <w:pStyle w:val="a3"/>
              <w:rPr>
                <w:rFonts w:hint="eastAsia"/>
                <w:sz w:val="18"/>
                <w:szCs w:val="18"/>
              </w:rPr>
            </w:pPr>
            <w:r w:rsidRPr="007D4054">
              <w:rPr>
                <w:rFonts w:hint="eastAsia"/>
                <w:sz w:val="18"/>
                <w:szCs w:val="18"/>
              </w:rPr>
              <w:t>通信接口</w:t>
            </w:r>
          </w:p>
        </w:tc>
        <w:tc>
          <w:tcPr>
            <w:tcW w:w="5581" w:type="dxa"/>
            <w:vAlign w:val="center"/>
          </w:tcPr>
          <w:p w:rsidR="00A74C99" w:rsidRPr="007D4054" w:rsidRDefault="00A74C99" w:rsidP="00A74C99">
            <w:pPr>
              <w:jc w:val="left"/>
              <w:rPr>
                <w:rFonts w:hAnsi="宋体" w:hint="eastAsia"/>
                <w:sz w:val="18"/>
                <w:szCs w:val="18"/>
              </w:rPr>
            </w:pPr>
            <w:r>
              <w:rPr>
                <w:rFonts w:hint="eastAsia"/>
                <w:sz w:val="18"/>
                <w:szCs w:val="18"/>
              </w:rPr>
              <w:t>100M</w:t>
            </w:r>
            <w:r w:rsidRPr="007D4054">
              <w:rPr>
                <w:rFonts w:hint="eastAsia"/>
                <w:sz w:val="18"/>
                <w:szCs w:val="18"/>
              </w:rPr>
              <w:t>以太网口</w:t>
            </w:r>
            <w:r>
              <w:rPr>
                <w:rFonts w:hint="eastAsia"/>
                <w:sz w:val="18"/>
                <w:szCs w:val="18"/>
              </w:rPr>
              <w:t>，数量</w:t>
            </w:r>
            <w:r>
              <w:rPr>
                <w:rFonts w:hint="eastAsia"/>
                <w:sz w:val="18"/>
                <w:szCs w:val="18"/>
              </w:rPr>
              <w:t>2</w:t>
            </w:r>
          </w:p>
        </w:tc>
      </w:tr>
      <w:tr w:rsidR="00A74C99" w:rsidRPr="00A73EA6" w:rsidTr="00C1522D">
        <w:trPr>
          <w:cantSplit/>
          <w:trHeight w:val="72"/>
          <w:jc w:val="center"/>
        </w:trPr>
        <w:tc>
          <w:tcPr>
            <w:tcW w:w="709" w:type="dxa"/>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Align w:val="center"/>
          </w:tcPr>
          <w:p w:rsidR="00A74C99" w:rsidRPr="007D4054" w:rsidRDefault="00A74C99" w:rsidP="0018737B">
            <w:pPr>
              <w:pStyle w:val="a3"/>
              <w:rPr>
                <w:rFonts w:hint="eastAsia"/>
                <w:sz w:val="18"/>
                <w:szCs w:val="18"/>
              </w:rPr>
            </w:pPr>
            <w:r>
              <w:rPr>
                <w:rFonts w:hint="eastAsia"/>
                <w:sz w:val="18"/>
                <w:szCs w:val="18"/>
              </w:rPr>
              <w:t>同步接口</w:t>
            </w:r>
          </w:p>
        </w:tc>
        <w:tc>
          <w:tcPr>
            <w:tcW w:w="5581" w:type="dxa"/>
            <w:vAlign w:val="center"/>
          </w:tcPr>
          <w:p w:rsidR="00A74C99" w:rsidRPr="007D4054" w:rsidRDefault="00A74C99" w:rsidP="00A74C99">
            <w:pPr>
              <w:jc w:val="left"/>
              <w:rPr>
                <w:rFonts w:hAnsi="宋体" w:hint="eastAsia"/>
                <w:sz w:val="18"/>
                <w:szCs w:val="18"/>
              </w:rPr>
            </w:pPr>
            <w:r>
              <w:rPr>
                <w:rFonts w:hint="eastAsia"/>
                <w:sz w:val="18"/>
                <w:szCs w:val="18"/>
              </w:rPr>
              <w:t>内置</w:t>
            </w:r>
            <w:r>
              <w:rPr>
                <w:rFonts w:hint="eastAsia"/>
                <w:sz w:val="18"/>
                <w:szCs w:val="18"/>
              </w:rPr>
              <w:t>GPS</w:t>
            </w:r>
            <w:r>
              <w:rPr>
                <w:rFonts w:hint="eastAsia"/>
                <w:sz w:val="18"/>
                <w:szCs w:val="18"/>
              </w:rPr>
              <w:t>芯片，需要外接</w:t>
            </w:r>
            <w:r>
              <w:rPr>
                <w:rFonts w:hint="eastAsia"/>
                <w:sz w:val="18"/>
                <w:szCs w:val="18"/>
              </w:rPr>
              <w:t>GPS</w:t>
            </w:r>
            <w:r>
              <w:rPr>
                <w:rFonts w:hint="eastAsia"/>
                <w:sz w:val="18"/>
                <w:szCs w:val="18"/>
              </w:rPr>
              <w:t>天线</w:t>
            </w:r>
            <w:r w:rsidR="00A73EA6">
              <w:rPr>
                <w:rFonts w:hint="eastAsia"/>
                <w:sz w:val="18"/>
                <w:szCs w:val="18"/>
              </w:rPr>
              <w:t>，</w:t>
            </w:r>
            <w:r w:rsidR="00A73EA6">
              <w:rPr>
                <w:rFonts w:hint="eastAsia"/>
                <w:sz w:val="18"/>
                <w:szCs w:val="18"/>
              </w:rPr>
              <w:t>IRIG-B</w:t>
            </w:r>
            <w:r w:rsidR="00A73EA6">
              <w:rPr>
                <w:rFonts w:hint="eastAsia"/>
                <w:sz w:val="18"/>
                <w:szCs w:val="18"/>
              </w:rPr>
              <w:t>码输入接口</w:t>
            </w:r>
            <w:r w:rsidR="00A73EA6">
              <w:rPr>
                <w:rFonts w:hint="eastAsia"/>
                <w:sz w:val="18"/>
                <w:szCs w:val="18"/>
              </w:rPr>
              <w:t>1</w:t>
            </w:r>
            <w:r w:rsidR="00A73EA6">
              <w:rPr>
                <w:rFonts w:hint="eastAsia"/>
                <w:sz w:val="18"/>
                <w:szCs w:val="18"/>
              </w:rPr>
              <w:t>个</w:t>
            </w:r>
          </w:p>
        </w:tc>
      </w:tr>
      <w:tr w:rsidR="00A74C99" w:rsidRPr="007D4054" w:rsidTr="002525C5">
        <w:trPr>
          <w:cantSplit/>
          <w:trHeight w:val="397"/>
          <w:jc w:val="center"/>
        </w:trPr>
        <w:tc>
          <w:tcPr>
            <w:tcW w:w="709" w:type="dxa"/>
            <w:vAlign w:val="center"/>
          </w:tcPr>
          <w:p w:rsidR="00A74C99" w:rsidRPr="007D4054" w:rsidRDefault="00A74C99" w:rsidP="00D329BC">
            <w:pPr>
              <w:pStyle w:val="a3"/>
              <w:numPr>
                <w:ilvl w:val="0"/>
                <w:numId w:val="2"/>
              </w:numPr>
              <w:jc w:val="center"/>
              <w:rPr>
                <w:rFonts w:hAnsi="宋体" w:hint="eastAsia"/>
                <w:sz w:val="18"/>
                <w:szCs w:val="18"/>
              </w:rPr>
            </w:pPr>
          </w:p>
        </w:tc>
        <w:tc>
          <w:tcPr>
            <w:tcW w:w="1954" w:type="dxa"/>
            <w:vAlign w:val="center"/>
          </w:tcPr>
          <w:p w:rsidR="00A74C99" w:rsidRPr="007D4054" w:rsidRDefault="00A74C99" w:rsidP="0018737B">
            <w:pPr>
              <w:pStyle w:val="a3"/>
              <w:rPr>
                <w:rFonts w:hint="eastAsia"/>
                <w:sz w:val="18"/>
                <w:szCs w:val="18"/>
              </w:rPr>
            </w:pPr>
            <w:r>
              <w:rPr>
                <w:rFonts w:hint="eastAsia"/>
                <w:sz w:val="18"/>
                <w:szCs w:val="18"/>
              </w:rPr>
              <w:t>供电电源</w:t>
            </w:r>
          </w:p>
        </w:tc>
        <w:tc>
          <w:tcPr>
            <w:tcW w:w="5581" w:type="dxa"/>
            <w:vAlign w:val="center"/>
          </w:tcPr>
          <w:p w:rsidR="00A74C99" w:rsidRPr="007D4054" w:rsidRDefault="00A74C99" w:rsidP="00A74C99">
            <w:pPr>
              <w:jc w:val="left"/>
              <w:rPr>
                <w:rFonts w:hAnsi="宋体" w:hint="eastAsia"/>
                <w:sz w:val="18"/>
                <w:szCs w:val="18"/>
              </w:rPr>
            </w:pPr>
            <w:r w:rsidRPr="002147FE">
              <w:rPr>
                <w:rFonts w:hint="eastAsia"/>
                <w:sz w:val="18"/>
                <w:szCs w:val="18"/>
              </w:rPr>
              <w:t>85</w:t>
            </w:r>
            <w:r w:rsidRPr="002147FE">
              <w:rPr>
                <w:rFonts w:hint="eastAsia"/>
                <w:sz w:val="18"/>
                <w:szCs w:val="18"/>
              </w:rPr>
              <w:t>～</w:t>
            </w:r>
            <w:r w:rsidRPr="002147FE">
              <w:rPr>
                <w:rFonts w:hint="eastAsia"/>
                <w:sz w:val="18"/>
                <w:szCs w:val="18"/>
              </w:rPr>
              <w:t>264V AC</w:t>
            </w:r>
            <w:r w:rsidRPr="002147FE">
              <w:rPr>
                <w:rFonts w:hint="eastAsia"/>
                <w:sz w:val="18"/>
                <w:szCs w:val="18"/>
              </w:rPr>
              <w:t>或</w:t>
            </w:r>
            <w:r w:rsidRPr="002147FE">
              <w:rPr>
                <w:rFonts w:hint="eastAsia"/>
                <w:sz w:val="18"/>
                <w:szCs w:val="18"/>
              </w:rPr>
              <w:t>180V</w:t>
            </w:r>
            <w:r w:rsidRPr="002147FE">
              <w:rPr>
                <w:rFonts w:hint="eastAsia"/>
                <w:sz w:val="18"/>
                <w:szCs w:val="18"/>
              </w:rPr>
              <w:t>～</w:t>
            </w:r>
            <w:r w:rsidRPr="002147FE">
              <w:rPr>
                <w:rFonts w:hint="eastAsia"/>
                <w:sz w:val="18"/>
                <w:szCs w:val="18"/>
              </w:rPr>
              <w:t>300V DC</w:t>
            </w:r>
          </w:p>
        </w:tc>
      </w:tr>
      <w:tr w:rsidR="00A74C99" w:rsidRPr="007D4054" w:rsidTr="00D80393">
        <w:trPr>
          <w:cantSplit/>
          <w:trHeight w:val="397"/>
          <w:jc w:val="center"/>
        </w:trPr>
        <w:tc>
          <w:tcPr>
            <w:tcW w:w="709" w:type="dxa"/>
            <w:vAlign w:val="center"/>
          </w:tcPr>
          <w:p w:rsidR="00A74C99" w:rsidRPr="007D4054" w:rsidRDefault="00A74C99" w:rsidP="00D329BC">
            <w:pPr>
              <w:pStyle w:val="a3"/>
              <w:numPr>
                <w:ilvl w:val="0"/>
                <w:numId w:val="2"/>
              </w:numPr>
              <w:rPr>
                <w:rFonts w:hAnsi="宋体" w:hint="eastAsia"/>
                <w:sz w:val="18"/>
                <w:szCs w:val="18"/>
              </w:rPr>
            </w:pPr>
          </w:p>
        </w:tc>
        <w:tc>
          <w:tcPr>
            <w:tcW w:w="1954" w:type="dxa"/>
            <w:vAlign w:val="center"/>
          </w:tcPr>
          <w:p w:rsidR="00A74C99" w:rsidRDefault="00A74C99" w:rsidP="0018737B">
            <w:pPr>
              <w:pStyle w:val="a3"/>
              <w:rPr>
                <w:rFonts w:hint="eastAsia"/>
                <w:sz w:val="18"/>
                <w:szCs w:val="18"/>
              </w:rPr>
            </w:pPr>
            <w:r>
              <w:rPr>
                <w:rFonts w:hint="eastAsia"/>
                <w:sz w:val="18"/>
                <w:szCs w:val="18"/>
              </w:rPr>
              <w:t>体积重量</w:t>
            </w:r>
          </w:p>
        </w:tc>
        <w:tc>
          <w:tcPr>
            <w:tcW w:w="5581" w:type="dxa"/>
            <w:vAlign w:val="center"/>
          </w:tcPr>
          <w:p w:rsidR="00A74C99" w:rsidRPr="007D4054" w:rsidRDefault="00A74C99" w:rsidP="00B522AD">
            <w:pPr>
              <w:jc w:val="left"/>
              <w:rPr>
                <w:rFonts w:hAnsi="宋体" w:hint="eastAsia"/>
                <w:sz w:val="18"/>
                <w:szCs w:val="18"/>
              </w:rPr>
            </w:pPr>
            <w:r w:rsidRPr="002147FE">
              <w:rPr>
                <w:rFonts w:hint="eastAsia"/>
                <w:sz w:val="18"/>
                <w:szCs w:val="18"/>
              </w:rPr>
              <w:t>360mmX200mmX475mm(WXHXD)</w:t>
            </w:r>
            <w:r w:rsidRPr="002147FE">
              <w:rPr>
                <w:rFonts w:hint="eastAsia"/>
                <w:sz w:val="18"/>
                <w:szCs w:val="18"/>
              </w:rPr>
              <w:t>，</w:t>
            </w:r>
            <w:r w:rsidRPr="002147FE">
              <w:rPr>
                <w:rFonts w:hint="eastAsia"/>
                <w:sz w:val="18"/>
                <w:szCs w:val="18"/>
              </w:rPr>
              <w:t>1</w:t>
            </w:r>
            <w:r w:rsidR="00B522AD">
              <w:rPr>
                <w:rFonts w:hint="eastAsia"/>
                <w:sz w:val="18"/>
                <w:szCs w:val="18"/>
              </w:rPr>
              <w:t>6.3</w:t>
            </w:r>
            <w:r w:rsidRPr="002147FE">
              <w:rPr>
                <w:rFonts w:hint="eastAsia"/>
                <w:sz w:val="18"/>
                <w:szCs w:val="18"/>
              </w:rPr>
              <w:t>Kg</w:t>
            </w:r>
          </w:p>
        </w:tc>
      </w:tr>
      <w:tr w:rsidR="00D329BC" w:rsidRPr="007D4054" w:rsidTr="00D80393">
        <w:trPr>
          <w:cantSplit/>
          <w:trHeight w:val="397"/>
          <w:jc w:val="center"/>
        </w:trPr>
        <w:tc>
          <w:tcPr>
            <w:tcW w:w="709" w:type="dxa"/>
            <w:vAlign w:val="center"/>
          </w:tcPr>
          <w:p w:rsidR="00D329BC" w:rsidRDefault="00D329BC" w:rsidP="00D329BC">
            <w:pPr>
              <w:pStyle w:val="a3"/>
              <w:numPr>
                <w:ilvl w:val="0"/>
                <w:numId w:val="2"/>
              </w:numPr>
              <w:rPr>
                <w:rFonts w:hAnsi="宋体" w:hint="eastAsia"/>
                <w:sz w:val="18"/>
                <w:szCs w:val="18"/>
              </w:rPr>
            </w:pPr>
          </w:p>
        </w:tc>
        <w:tc>
          <w:tcPr>
            <w:tcW w:w="1954" w:type="dxa"/>
            <w:vAlign w:val="center"/>
          </w:tcPr>
          <w:p w:rsidR="00D329BC" w:rsidRDefault="00D329BC" w:rsidP="0018737B">
            <w:pPr>
              <w:pStyle w:val="a3"/>
              <w:rPr>
                <w:rFonts w:hint="eastAsia"/>
                <w:sz w:val="18"/>
                <w:szCs w:val="18"/>
              </w:rPr>
            </w:pPr>
            <w:r>
              <w:rPr>
                <w:rFonts w:hint="eastAsia"/>
                <w:sz w:val="18"/>
                <w:szCs w:val="18"/>
              </w:rPr>
              <w:t>机箱结构</w:t>
            </w:r>
          </w:p>
        </w:tc>
        <w:tc>
          <w:tcPr>
            <w:tcW w:w="5581" w:type="dxa"/>
            <w:vAlign w:val="center"/>
          </w:tcPr>
          <w:p w:rsidR="00D329BC" w:rsidRDefault="00D329BC" w:rsidP="00A74C99">
            <w:pPr>
              <w:jc w:val="left"/>
              <w:rPr>
                <w:rFonts w:hint="eastAsia"/>
                <w:sz w:val="18"/>
                <w:szCs w:val="18"/>
              </w:rPr>
            </w:pPr>
            <w:r>
              <w:rPr>
                <w:rFonts w:hint="eastAsia"/>
                <w:sz w:val="18"/>
                <w:szCs w:val="18"/>
              </w:rPr>
              <w:t>便携式</w:t>
            </w:r>
            <w:r>
              <w:rPr>
                <w:rFonts w:hint="eastAsia"/>
                <w:sz w:val="18"/>
                <w:szCs w:val="18"/>
              </w:rPr>
              <w:t>3U</w:t>
            </w:r>
            <w:r>
              <w:rPr>
                <w:rFonts w:hint="eastAsia"/>
                <w:sz w:val="18"/>
                <w:szCs w:val="18"/>
              </w:rPr>
              <w:t>标准机箱</w:t>
            </w:r>
          </w:p>
        </w:tc>
      </w:tr>
    </w:tbl>
    <w:p w:rsidR="00B214AD" w:rsidRDefault="00B214AD">
      <w:pPr>
        <w:rPr>
          <w:rFonts w:hint="eastAsia"/>
        </w:rPr>
      </w:pPr>
    </w:p>
    <w:p w:rsidR="00B214AD" w:rsidRDefault="00B214AD">
      <w:pPr>
        <w:rPr>
          <w:rFonts w:hint="eastAsia"/>
        </w:rPr>
      </w:pPr>
      <w:r>
        <w:rPr>
          <w:rFonts w:hint="eastAsia"/>
        </w:rPr>
        <w:t>PTU100</w:t>
      </w:r>
      <w:r>
        <w:rPr>
          <w:rFonts w:hint="eastAsia"/>
        </w:rPr>
        <w:t>配电终端测试仪外观照片：</w:t>
      </w:r>
    </w:p>
    <w:p w:rsidR="001E0211" w:rsidRDefault="002E5C98">
      <w:r>
        <w:rPr>
          <w:noProof/>
        </w:rPr>
        <w:drawing>
          <wp:inline distT="0" distB="0" distL="0" distR="0">
            <wp:extent cx="4832350" cy="3296237"/>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142505.jpg"/>
                    <pic:cNvPicPr/>
                  </pic:nvPicPr>
                  <pic:blipFill rotWithShape="1">
                    <a:blip r:embed="rId6" cstate="print">
                      <a:extLst>
                        <a:ext uri="{28A0092B-C50C-407E-A947-70E740481C1C}">
                          <a14:useLocalDpi xmlns:a14="http://schemas.microsoft.com/office/drawing/2010/main" val="0"/>
                        </a:ext>
                      </a:extLst>
                    </a:blip>
                    <a:srcRect l="22524" t="8566" r="22894" b="25242"/>
                    <a:stretch/>
                  </pic:blipFill>
                  <pic:spPr bwMode="auto">
                    <a:xfrm>
                      <a:off x="0" y="0"/>
                      <a:ext cx="4836257" cy="3298902"/>
                    </a:xfrm>
                    <a:prstGeom prst="rect">
                      <a:avLst/>
                    </a:prstGeom>
                    <a:ln>
                      <a:noFill/>
                    </a:ln>
                    <a:extLst>
                      <a:ext uri="{53640926-AAD7-44D8-BBD7-CCE9431645EC}">
                        <a14:shadowObscured xmlns:a14="http://schemas.microsoft.com/office/drawing/2010/main"/>
                      </a:ext>
                    </a:extLst>
                  </pic:spPr>
                </pic:pic>
              </a:graphicData>
            </a:graphic>
          </wp:inline>
        </w:drawing>
      </w:r>
      <w:bookmarkStart w:id="3" w:name="_GoBack"/>
      <w:bookmarkEnd w:id="3"/>
    </w:p>
    <w:sectPr w:rsidR="001E021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A0894"/>
    <w:multiLevelType w:val="hybridMultilevel"/>
    <w:tmpl w:val="91DC4C6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1525ADA"/>
    <w:multiLevelType w:val="hybridMultilevel"/>
    <w:tmpl w:val="6B6C734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211"/>
    <w:rsid w:val="00055971"/>
    <w:rsid w:val="001E0211"/>
    <w:rsid w:val="00205C97"/>
    <w:rsid w:val="002147FE"/>
    <w:rsid w:val="002A51E5"/>
    <w:rsid w:val="002E5C98"/>
    <w:rsid w:val="004225D3"/>
    <w:rsid w:val="004B1E87"/>
    <w:rsid w:val="006F2348"/>
    <w:rsid w:val="00736169"/>
    <w:rsid w:val="007967C3"/>
    <w:rsid w:val="007A7AF9"/>
    <w:rsid w:val="0086318A"/>
    <w:rsid w:val="00A73EA6"/>
    <w:rsid w:val="00A74C99"/>
    <w:rsid w:val="00B214AD"/>
    <w:rsid w:val="00B522AD"/>
    <w:rsid w:val="00D02263"/>
    <w:rsid w:val="00D329BC"/>
    <w:rsid w:val="00D50E13"/>
    <w:rsid w:val="00D90F9C"/>
    <w:rsid w:val="00E75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纯文本 Char"/>
    <w:aliases w:val="普通文字 Char Char1,纯文本 Char1 Char Char Char1,纯文本 Char Char Char Char Char1,纯文本 Char Char1 Char1,纯文本 Char1 Char Char2,纯文本 Char Char Char Char2, Char Char Char Char Char Char Char Char Char1,孙普文字 Char1,普通文字 Char Char Char Char Char Char Char Char1"/>
    <w:link w:val="a3"/>
    <w:rsid w:val="001E0211"/>
    <w:rPr>
      <w:rFonts w:ascii="宋体" w:eastAsia="宋体" w:hAnsi="Courier New" w:cs="Courier New"/>
      <w:szCs w:val="21"/>
    </w:rPr>
  </w:style>
  <w:style w:type="paragraph" w:styleId="a3">
    <w:name w:val="Plain Text"/>
    <w:aliases w:val="普通文字 Char,纯文本 Char1 Char Char,纯文本 Char Char Char Char,纯文本 Char Char1,纯文本 Char1 Char,纯文本 Char Char Char, Char Char Char Char Char Char Char Char,孙普文字,普通文字 Char Char Char Char Char Char Char,Plain Text,Plain Text1,Plain Text2,Plain Text21,普通文字 Char1"/>
    <w:basedOn w:val="a"/>
    <w:link w:val="Char"/>
    <w:rsid w:val="001E0211"/>
    <w:rPr>
      <w:rFonts w:ascii="宋体" w:eastAsia="宋体" w:hAnsi="Courier New" w:cs="Courier New"/>
      <w:szCs w:val="21"/>
    </w:rPr>
  </w:style>
  <w:style w:type="character" w:customStyle="1" w:styleId="Char1">
    <w:name w:val="纯文本 Char1"/>
    <w:basedOn w:val="a0"/>
    <w:uiPriority w:val="99"/>
    <w:semiHidden/>
    <w:rsid w:val="001E0211"/>
    <w:rPr>
      <w:rFonts w:ascii="宋体" w:eastAsia="宋体" w:hAnsi="Courier New" w:cs="Courier New"/>
      <w:szCs w:val="21"/>
    </w:rPr>
  </w:style>
  <w:style w:type="paragraph" w:styleId="a4">
    <w:name w:val="Balloon Text"/>
    <w:basedOn w:val="a"/>
    <w:link w:val="Char0"/>
    <w:uiPriority w:val="99"/>
    <w:semiHidden/>
    <w:unhideWhenUsed/>
    <w:rsid w:val="00B214AD"/>
    <w:rPr>
      <w:sz w:val="18"/>
      <w:szCs w:val="18"/>
    </w:rPr>
  </w:style>
  <w:style w:type="character" w:customStyle="1" w:styleId="Char0">
    <w:name w:val="批注框文本 Char"/>
    <w:basedOn w:val="a0"/>
    <w:link w:val="a4"/>
    <w:uiPriority w:val="99"/>
    <w:semiHidden/>
    <w:rsid w:val="00B214A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纯文本 Char"/>
    <w:aliases w:val="普通文字 Char Char1,纯文本 Char1 Char Char Char1,纯文本 Char Char Char Char Char1,纯文本 Char Char1 Char1,纯文本 Char1 Char Char2,纯文本 Char Char Char Char2, Char Char Char Char Char Char Char Char Char1,孙普文字 Char1,普通文字 Char Char Char Char Char Char Char Char1"/>
    <w:link w:val="a3"/>
    <w:rsid w:val="001E0211"/>
    <w:rPr>
      <w:rFonts w:ascii="宋体" w:eastAsia="宋体" w:hAnsi="Courier New" w:cs="Courier New"/>
      <w:szCs w:val="21"/>
    </w:rPr>
  </w:style>
  <w:style w:type="paragraph" w:styleId="a3">
    <w:name w:val="Plain Text"/>
    <w:aliases w:val="普通文字 Char,纯文本 Char1 Char Char,纯文本 Char Char Char Char,纯文本 Char Char1,纯文本 Char1 Char,纯文本 Char Char Char, Char Char Char Char Char Char Char Char,孙普文字,普通文字 Char Char Char Char Char Char Char,Plain Text,Plain Text1,Plain Text2,Plain Text21,普通文字 Char1"/>
    <w:basedOn w:val="a"/>
    <w:link w:val="Char"/>
    <w:rsid w:val="001E0211"/>
    <w:rPr>
      <w:rFonts w:ascii="宋体" w:eastAsia="宋体" w:hAnsi="Courier New" w:cs="Courier New"/>
      <w:szCs w:val="21"/>
    </w:rPr>
  </w:style>
  <w:style w:type="character" w:customStyle="1" w:styleId="Char1">
    <w:name w:val="纯文本 Char1"/>
    <w:basedOn w:val="a0"/>
    <w:uiPriority w:val="99"/>
    <w:semiHidden/>
    <w:rsid w:val="001E0211"/>
    <w:rPr>
      <w:rFonts w:ascii="宋体" w:eastAsia="宋体" w:hAnsi="Courier New" w:cs="Courier New"/>
      <w:szCs w:val="21"/>
    </w:rPr>
  </w:style>
  <w:style w:type="paragraph" w:styleId="a4">
    <w:name w:val="Balloon Text"/>
    <w:basedOn w:val="a"/>
    <w:link w:val="Char0"/>
    <w:uiPriority w:val="99"/>
    <w:semiHidden/>
    <w:unhideWhenUsed/>
    <w:rsid w:val="00B214AD"/>
    <w:rPr>
      <w:sz w:val="18"/>
      <w:szCs w:val="18"/>
    </w:rPr>
  </w:style>
  <w:style w:type="character" w:customStyle="1" w:styleId="Char0">
    <w:name w:val="批注框文本 Char"/>
    <w:basedOn w:val="a0"/>
    <w:link w:val="a4"/>
    <w:uiPriority w:val="99"/>
    <w:semiHidden/>
    <w:rsid w:val="00B214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170</Words>
  <Characters>972</Characters>
  <Application>Microsoft Office Word</Application>
  <DocSecurity>0</DocSecurity>
  <Lines>8</Lines>
  <Paragraphs>2</Paragraphs>
  <ScaleCrop>false</ScaleCrop>
  <Company>china</Company>
  <LinksUpToDate>false</LinksUpToDate>
  <CharactersWithSpaces>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16</cp:revision>
  <dcterms:created xsi:type="dcterms:W3CDTF">2017-11-07T04:58:00Z</dcterms:created>
  <dcterms:modified xsi:type="dcterms:W3CDTF">2017-11-07T06:38:00Z</dcterms:modified>
</cp:coreProperties>
</file>